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ind w:leftChars="0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春风贵客牌GKQ5036XJHT6技术参数及配置：</w:t>
      </w:r>
    </w:p>
    <w:p>
      <w:pPr>
        <w:spacing w:line="811" w:lineRule="exact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1、底盘配置参数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="1226" w:tblpY="115"/>
        <w:tblOverlap w:val="never"/>
        <w:tblW w:w="995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3498"/>
        <w:gridCol w:w="566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21" w:line="190" w:lineRule="auto"/>
              <w:ind w:left="185"/>
            </w:pPr>
            <w:r>
              <w:rPr>
                <w:spacing w:val="8"/>
              </w:rPr>
              <w:t>序号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4" w:line="188" w:lineRule="auto"/>
              <w:ind w:left="1381"/>
            </w:pPr>
            <w:r>
              <w:rPr>
                <w:spacing w:val="5"/>
              </w:rPr>
              <w:t>类</w:t>
            </w:r>
            <w:r>
              <w:rPr>
                <w:spacing w:val="4"/>
              </w:rPr>
              <w:t xml:space="preserve">     </w:t>
            </w:r>
            <w:r>
              <w:rPr>
                <w:spacing w:val="5"/>
              </w:rPr>
              <w:t>别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221" w:line="190" w:lineRule="auto"/>
              <w:ind w:left="2359"/>
            </w:pPr>
            <w:r>
              <w:rPr>
                <w:spacing w:val="7"/>
              </w:rPr>
              <w:t>参</w:t>
            </w:r>
            <w:r>
              <w:rPr>
                <w:spacing w:val="6"/>
              </w:rPr>
              <w:t xml:space="preserve">        </w:t>
            </w:r>
            <w:r>
              <w:rPr>
                <w:spacing w:val="7"/>
              </w:rPr>
              <w:t>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2" w:line="179" w:lineRule="auto"/>
              <w:ind w:left="353"/>
            </w:pPr>
            <w:r>
              <w:t>1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79" w:line="229" w:lineRule="auto"/>
              <w:ind w:left="924"/>
            </w:pPr>
            <w:r>
              <w:rPr>
                <w:spacing w:val="4"/>
              </w:rPr>
              <w:t>车体尺寸（</w:t>
            </w:r>
            <w:r>
              <w:rPr>
                <w:spacing w:val="-23"/>
              </w:rPr>
              <w:t xml:space="preserve"> </w:t>
            </w:r>
            <w:r>
              <w:t>mm</w:t>
            </w:r>
            <w:r>
              <w:rPr>
                <w:spacing w:val="4"/>
              </w:rPr>
              <w:t>）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179" w:line="229" w:lineRule="auto"/>
              <w:ind w:left="124"/>
            </w:pPr>
            <w:r>
              <w:t>5341</w:t>
            </w:r>
            <w:r>
              <w:rPr>
                <w:spacing w:val="-27"/>
              </w:rPr>
              <w:t xml:space="preserve"> </w:t>
            </w:r>
            <w:r>
              <w:t>×</w:t>
            </w:r>
            <w:r>
              <w:rPr>
                <w:spacing w:val="-37"/>
              </w:rPr>
              <w:t xml:space="preserve"> </w:t>
            </w:r>
            <w:r>
              <w:t>1986</w:t>
            </w:r>
            <w:r>
              <w:rPr>
                <w:spacing w:val="-27"/>
              </w:rPr>
              <w:t xml:space="preserve"> </w:t>
            </w:r>
            <w:r>
              <w:t>×246</w:t>
            </w:r>
            <w:r>
              <w:rPr>
                <w:rFonts w:hint="eastAsia"/>
                <w:lang w:val="en-US" w:eastAsia="zh-CN"/>
              </w:rPr>
              <w:t>5</w:t>
            </w:r>
            <w:r>
              <w:t xml:space="preserve">(长 x 宽 x </w:t>
            </w:r>
            <w:r>
              <w:rPr>
                <w:spacing w:val="-1"/>
              </w:rPr>
              <w:t>高)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3" w:line="178" w:lineRule="auto"/>
              <w:ind w:left="344"/>
            </w:pPr>
            <w:r>
              <w:t>2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18" w:line="189" w:lineRule="auto"/>
              <w:ind w:left="1332"/>
            </w:pPr>
            <w:r>
              <w:rPr>
                <w:spacing w:val="8"/>
              </w:rPr>
              <w:t>车体结构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218" w:line="189" w:lineRule="auto"/>
              <w:ind w:left="109"/>
            </w:pPr>
            <w:r>
              <w:rPr>
                <w:spacing w:val="8"/>
              </w:rPr>
              <w:t>承载式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6" w:line="178" w:lineRule="auto"/>
              <w:ind w:left="346"/>
            </w:pPr>
            <w:r>
              <w:t>3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82" w:line="229" w:lineRule="auto"/>
              <w:ind w:left="832"/>
            </w:pPr>
            <w:r>
              <w:rPr>
                <w:spacing w:val="3"/>
              </w:rPr>
              <w:t>医疗舱尺寸（</w:t>
            </w:r>
            <w:r>
              <w:rPr>
                <w:spacing w:val="-23"/>
              </w:rPr>
              <w:t xml:space="preserve"> </w:t>
            </w:r>
            <w:r>
              <w:t>mm</w:t>
            </w:r>
            <w:r>
              <w:rPr>
                <w:spacing w:val="3"/>
              </w:rPr>
              <w:t>）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182" w:line="229" w:lineRule="auto"/>
              <w:ind w:left="118"/>
            </w:pPr>
            <w:r>
              <w:rPr>
                <w:spacing w:val="-3"/>
              </w:rPr>
              <w:t>2</w:t>
            </w:r>
            <w:r>
              <w:rPr>
                <w:rFonts w:hint="eastAsia"/>
                <w:spacing w:val="-3"/>
                <w:lang w:val="en-US" w:eastAsia="zh-CN"/>
              </w:rPr>
              <w:t>8</w:t>
            </w:r>
            <w:r>
              <w:rPr>
                <w:spacing w:val="-3"/>
              </w:rPr>
              <w:t>00</w:t>
            </w:r>
            <w:r>
              <w:rPr>
                <w:spacing w:val="-13"/>
              </w:rPr>
              <w:t xml:space="preserve"> </w:t>
            </w:r>
            <w:r>
              <w:rPr>
                <w:spacing w:val="-3"/>
              </w:rPr>
              <w:t>×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17</w:t>
            </w:r>
            <w:r>
              <w:rPr>
                <w:rFonts w:hint="eastAsia"/>
                <w:spacing w:val="-3"/>
                <w:lang w:val="en-US" w:eastAsia="zh-CN"/>
              </w:rPr>
              <w:t>2</w:t>
            </w:r>
            <w:r>
              <w:rPr>
                <w:spacing w:val="-3"/>
              </w:rPr>
              <w:t>0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×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1750（长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×宽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×高）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8" w:line="176" w:lineRule="auto"/>
              <w:ind w:left="333"/>
            </w:pPr>
            <w:r>
              <w:rPr>
                <w:spacing w:val="3"/>
              </w:rPr>
              <w:t>4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82" w:line="217" w:lineRule="auto"/>
              <w:ind w:left="1101"/>
            </w:pPr>
            <w:r>
              <w:rPr>
                <w:spacing w:val="8"/>
              </w:rPr>
              <w:t>总质量（</w:t>
            </w:r>
            <w:r>
              <w:t>kg</w:t>
            </w:r>
            <w:r>
              <w:rPr>
                <w:spacing w:val="8"/>
              </w:rPr>
              <w:t>）</w:t>
            </w:r>
          </w:p>
        </w:tc>
        <w:tc>
          <w:tcPr>
            <w:tcW w:w="5665" w:type="dxa"/>
            <w:shd w:val="clear" w:color="auto" w:fill="auto"/>
            <w:vAlign w:val="top"/>
          </w:tcPr>
          <w:p>
            <w:pPr>
              <w:pStyle w:val="6"/>
              <w:spacing w:before="181" w:line="229" w:lineRule="auto"/>
              <w:ind w:left="121"/>
              <w:rPr>
                <w:rFonts w:hint="default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:spacing w:val="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</w:t>
            </w: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（汽油）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9" w:line="176" w:lineRule="auto"/>
              <w:ind w:left="349"/>
            </w:pPr>
            <w:r>
              <w:t>5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1" w:line="189" w:lineRule="auto"/>
              <w:ind w:left="1223"/>
            </w:pPr>
            <w:r>
              <w:rPr>
                <w:spacing w:val="9"/>
              </w:rPr>
              <w:t>发动机型号</w:t>
            </w:r>
          </w:p>
        </w:tc>
        <w:tc>
          <w:tcPr>
            <w:tcW w:w="5665" w:type="dxa"/>
            <w:shd w:val="clear" w:color="auto" w:fill="auto"/>
            <w:vAlign w:val="top"/>
          </w:tcPr>
          <w:p>
            <w:pPr>
              <w:pStyle w:val="6"/>
              <w:spacing w:before="182" w:line="229" w:lineRule="auto"/>
              <w:ind w:left="108"/>
              <w:rPr>
                <w:rFonts w:hint="default" w:eastAsia="微软雅黑"/>
                <w:color w:val="000000" w:themeColor="text1"/>
                <w:spacing w:val="9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>汽油：</w:t>
            </w:r>
            <w:r>
              <w:rPr>
                <w:color w:val="000000" w:themeColor="text1"/>
                <w:spacing w:val="-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ECOBOOST</w:t>
            </w:r>
            <w:r>
              <w:rPr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>4G20E6</w:t>
            </w:r>
            <w:r>
              <w:rPr>
                <w:rFonts w:hint="eastAsia"/>
                <w:color w:val="000000" w:themeColor="text1"/>
                <w:spacing w:val="9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</w:p>
          <w:p>
            <w:pPr>
              <w:pStyle w:val="6"/>
              <w:spacing w:before="296" w:line="229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6" w:line="178" w:lineRule="auto"/>
              <w:ind w:left="344"/>
            </w:pPr>
            <w:r>
              <w:t>6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3" w:line="188" w:lineRule="auto"/>
              <w:ind w:left="1329"/>
            </w:pPr>
            <w:r>
              <w:rPr>
                <w:spacing w:val="8"/>
              </w:rPr>
              <w:t>燃油种类</w:t>
            </w:r>
          </w:p>
        </w:tc>
        <w:tc>
          <w:tcPr>
            <w:tcW w:w="5665" w:type="dxa"/>
            <w:shd w:val="clear" w:color="auto" w:fill="auto"/>
            <w:vAlign w:val="top"/>
          </w:tcPr>
          <w:p>
            <w:pPr>
              <w:pStyle w:val="6"/>
              <w:spacing w:before="183" w:line="235" w:lineRule="auto"/>
              <w:ind w:left="108"/>
              <w:rPr>
                <w:rFonts w:hint="default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汽油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9" w:line="176" w:lineRule="auto"/>
              <w:ind w:left="343"/>
            </w:pPr>
            <w:r>
              <w:t>7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82" w:line="229" w:lineRule="auto"/>
              <w:ind w:left="1202"/>
            </w:pPr>
            <w:r>
              <w:t>排量（</w:t>
            </w:r>
            <w:r>
              <w:rPr>
                <w:spacing w:val="-23"/>
              </w:rPr>
              <w:t xml:space="preserve"> </w:t>
            </w:r>
            <w:r>
              <w:t>ml）</w:t>
            </w:r>
          </w:p>
        </w:tc>
        <w:tc>
          <w:tcPr>
            <w:tcW w:w="5665" w:type="dxa"/>
            <w:shd w:val="clear" w:color="auto" w:fill="auto"/>
            <w:vAlign w:val="top"/>
          </w:tcPr>
          <w:p>
            <w:pPr>
              <w:pStyle w:val="6"/>
              <w:spacing w:before="182" w:line="229" w:lineRule="auto"/>
              <w:ind w:left="128"/>
              <w:rPr>
                <w:rFonts w:hint="default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1997(汽油）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6" w:line="178" w:lineRule="auto"/>
              <w:ind w:left="342"/>
            </w:pPr>
            <w:r>
              <w:t>8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0" w:line="190" w:lineRule="auto"/>
              <w:ind w:left="1329"/>
            </w:pPr>
            <w:r>
              <w:rPr>
                <w:spacing w:val="8"/>
              </w:rPr>
              <w:t>排放标准</w:t>
            </w:r>
          </w:p>
        </w:tc>
        <w:tc>
          <w:tcPr>
            <w:tcW w:w="5665" w:type="dxa"/>
            <w:shd w:val="clear" w:color="auto" w:fill="auto"/>
            <w:vAlign w:val="top"/>
          </w:tcPr>
          <w:p>
            <w:pPr>
              <w:pStyle w:val="6"/>
              <w:spacing w:before="181" w:line="235" w:lineRule="auto"/>
              <w:ind w:left="12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国</w:t>
            </w: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VI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6" w:line="179" w:lineRule="auto"/>
              <w:ind w:left="291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84" w:line="229" w:lineRule="auto"/>
              <w:ind w:left="978"/>
            </w:pPr>
            <w:r>
              <w:rPr>
                <w:spacing w:val="9"/>
              </w:rPr>
              <w:t>额定功率（</w:t>
            </w:r>
            <w:r>
              <w:t>kw</w:t>
            </w:r>
            <w:r>
              <w:rPr>
                <w:spacing w:val="9"/>
              </w:rPr>
              <w:t>）</w:t>
            </w:r>
          </w:p>
        </w:tc>
        <w:tc>
          <w:tcPr>
            <w:tcW w:w="5665" w:type="dxa"/>
            <w:shd w:val="clear" w:color="auto" w:fill="auto"/>
            <w:vAlign w:val="top"/>
          </w:tcPr>
          <w:p>
            <w:pPr>
              <w:pStyle w:val="6"/>
              <w:spacing w:before="184" w:line="229" w:lineRule="auto"/>
              <w:ind w:left="128"/>
              <w:rPr>
                <w:rFonts w:hint="default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162(汽油）</w:t>
            </w:r>
            <w:r>
              <w:rPr>
                <w:rFonts w:hint="eastAsia"/>
                <w:color w:val="000000" w:themeColor="text1"/>
                <w:spacing w:val="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220马力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6" w:line="179" w:lineRule="auto"/>
              <w:ind w:left="291"/>
              <w:rPr>
                <w:rFonts w:hint="eastAsia" w:eastAsia="微软雅黑"/>
                <w:lang w:val="en-US" w:eastAsia="zh-CN"/>
              </w:rPr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0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83" w:line="229" w:lineRule="auto"/>
              <w:ind w:left="1130"/>
            </w:pPr>
            <w:r>
              <w:rPr>
                <w:spacing w:val="1"/>
              </w:rPr>
              <w:t>轴距（</w:t>
            </w:r>
            <w:r>
              <w:rPr>
                <w:spacing w:val="-18"/>
              </w:rPr>
              <w:t xml:space="preserve"> </w:t>
            </w:r>
            <w:r>
              <w:t>mm</w:t>
            </w:r>
            <w:r>
              <w:rPr>
                <w:spacing w:val="1"/>
              </w:rPr>
              <w:t>）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237" w:line="178" w:lineRule="auto"/>
              <w:ind w:left="121"/>
            </w:pPr>
            <w:r>
              <w:rPr>
                <w:spacing w:val="1"/>
              </w:rPr>
              <w:t>3300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5" w:line="179" w:lineRule="auto"/>
              <w:ind w:left="291"/>
              <w:rPr>
                <w:rFonts w:hint="eastAsia" w:eastAsia="微软雅黑"/>
                <w:lang w:val="en-US" w:eastAsia="zh-CN"/>
              </w:rPr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1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2" w:line="189" w:lineRule="auto"/>
              <w:ind w:left="1329"/>
            </w:pPr>
            <w:r>
              <w:rPr>
                <w:spacing w:val="8"/>
              </w:rPr>
              <w:t>悬架类型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182" w:line="234" w:lineRule="auto"/>
              <w:ind w:left="111"/>
            </w:pPr>
            <w:r>
              <w:rPr>
                <w:spacing w:val="5"/>
              </w:rPr>
              <w:t>前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：麦弗逊式独立悬架/后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：霍奇基斯悬架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5" w:line="179" w:lineRule="auto"/>
              <w:ind w:left="291"/>
              <w:rPr>
                <w:rFonts w:hint="eastAsia" w:eastAsia="微软雅黑"/>
                <w:lang w:val="en-US" w:eastAsia="zh-CN"/>
              </w:rPr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2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2" w:line="189" w:lineRule="auto"/>
              <w:ind w:left="1328"/>
            </w:pPr>
            <w:r>
              <w:rPr>
                <w:spacing w:val="8"/>
              </w:rPr>
              <w:t>驱动方式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222" w:line="189" w:lineRule="auto"/>
              <w:ind w:left="111"/>
            </w:pPr>
            <w:r>
              <w:rPr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前置前驱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5" w:line="179" w:lineRule="auto"/>
              <w:ind w:left="291"/>
              <w:rPr>
                <w:rFonts w:hint="eastAsia" w:eastAsia="微软雅黑"/>
                <w:lang w:val="en-US" w:eastAsia="zh-CN"/>
              </w:rPr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3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1" w:line="189" w:lineRule="auto"/>
              <w:ind w:left="1433"/>
            </w:pPr>
            <w:r>
              <w:rPr>
                <w:spacing w:val="8"/>
              </w:rPr>
              <w:t>变速箱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183" w:line="235" w:lineRule="auto"/>
              <w:ind w:left="124"/>
            </w:pPr>
            <w:r>
              <w:rPr>
                <w:rFonts w:hint="eastAsia"/>
                <w:lang w:val="en-US" w:eastAsia="zh-CN"/>
              </w:rPr>
              <w:t>6</w:t>
            </w:r>
            <w:r>
              <w:t>MT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4" w:line="179" w:lineRule="auto"/>
              <w:ind w:left="291"/>
              <w:rPr>
                <w:rFonts w:hint="eastAsia" w:eastAsia="微软雅黑"/>
                <w:lang w:val="en-US" w:eastAsia="zh-CN"/>
              </w:rPr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4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2" w:line="188" w:lineRule="auto"/>
              <w:ind w:left="1224"/>
            </w:pPr>
            <w:r>
              <w:rPr>
                <w:spacing w:val="9"/>
              </w:rPr>
              <w:t>制动器类型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182" w:line="234" w:lineRule="auto"/>
              <w:ind w:left="111"/>
            </w:pPr>
            <w:r>
              <w:rPr>
                <w:spacing w:val="1"/>
              </w:rPr>
              <w:t>前</w:t>
            </w:r>
            <w:r>
              <w:rPr>
                <w:spacing w:val="-14"/>
              </w:rPr>
              <w:t xml:space="preserve"> </w:t>
            </w:r>
            <w:r>
              <w:rPr>
                <w:spacing w:val="1"/>
              </w:rPr>
              <w:t>：通风盘式/后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：盘式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7" w:line="179" w:lineRule="auto"/>
              <w:ind w:left="291"/>
              <w:rPr>
                <w:rFonts w:hint="eastAsia" w:eastAsia="微软雅黑"/>
                <w:lang w:val="en-US" w:eastAsia="zh-CN"/>
              </w:rPr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5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85" w:line="229" w:lineRule="auto"/>
              <w:ind w:left="854"/>
            </w:pPr>
            <w:r>
              <w:rPr>
                <w:spacing w:val="8"/>
              </w:rPr>
              <w:t>最高车速（</w:t>
            </w:r>
            <w:r>
              <w:t>km</w:t>
            </w:r>
            <w:r>
              <w:rPr>
                <w:spacing w:val="8"/>
              </w:rPr>
              <w:t>/h）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185" w:line="229" w:lineRule="auto"/>
              <w:ind w:left="128"/>
              <w:rPr>
                <w:rFonts w:hint="default" w:eastAsia="微软雅黑"/>
                <w:lang w:val="en-US" w:eastAsia="zh-CN"/>
              </w:rPr>
            </w:pP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170(汽油）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7" w:line="179" w:lineRule="auto"/>
              <w:ind w:left="291"/>
              <w:rPr>
                <w:rFonts w:hint="eastAsia" w:eastAsia="微软雅黑"/>
                <w:lang w:val="en-US" w:eastAsia="zh-CN"/>
              </w:rPr>
            </w:pPr>
            <w:r>
              <w:rPr>
                <w:spacing w:val="-6"/>
              </w:rPr>
              <w:t>1</w:t>
            </w:r>
            <w:r>
              <w:rPr>
                <w:rFonts w:hint="eastAsia"/>
                <w:spacing w:val="-6"/>
                <w:lang w:val="en-US" w:eastAsia="zh-CN"/>
              </w:rPr>
              <w:t>6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4" w:line="189" w:lineRule="auto"/>
              <w:ind w:left="1329"/>
            </w:pPr>
            <w:r>
              <w:rPr>
                <w:spacing w:val="8"/>
              </w:rPr>
              <w:t>轮胎规格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185" w:line="235" w:lineRule="auto"/>
              <w:ind w:left="118"/>
            </w:pPr>
            <w:r>
              <w:rPr>
                <w:spacing w:val="4"/>
              </w:rPr>
              <w:t>215/75R16</w:t>
            </w:r>
            <w:r>
              <w:t>LT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8" w:line="178" w:lineRule="auto"/>
              <w:ind w:left="281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84" w:line="229" w:lineRule="auto"/>
              <w:ind w:left="1012"/>
            </w:pPr>
            <w:r>
              <w:rPr>
                <w:spacing w:val="7"/>
              </w:rPr>
              <w:t>额定载客（人）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238" w:line="178" w:lineRule="auto"/>
              <w:ind w:left="117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spacing w:val="1"/>
                <w:lang w:val="en-US" w:eastAsia="zh-CN"/>
              </w:rPr>
              <w:t>6</w:t>
            </w:r>
            <w:r>
              <w:rPr>
                <w:spacing w:val="1"/>
              </w:rPr>
              <w:t>-</w:t>
            </w:r>
            <w:r>
              <w:rPr>
                <w:rFonts w:hint="eastAsia"/>
                <w:spacing w:val="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6" w:line="179" w:lineRule="auto"/>
              <w:ind w:left="281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1" w:line="190" w:lineRule="auto"/>
              <w:ind w:left="1234"/>
            </w:pPr>
            <w:r>
              <w:rPr>
                <w:spacing w:val="7"/>
              </w:rPr>
              <w:t>防抱死系统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224" w:line="188" w:lineRule="auto"/>
              <w:ind w:left="109"/>
            </w:pPr>
            <w:r>
              <w:rPr>
                <w:spacing w:val="8"/>
              </w:rPr>
              <w:t xml:space="preserve">博世 </w:t>
            </w:r>
            <w:r>
              <w:t>ABS</w:t>
            </w:r>
          </w:p>
        </w:tc>
      </w:tr>
    </w:tbl>
    <w:tbl>
      <w:tblPr>
        <w:tblStyle w:val="7"/>
        <w:tblpPr w:leftFromText="180" w:rightFromText="180" w:vertAnchor="text" w:horzAnchor="page" w:tblpX="1226" w:tblpY="1009"/>
        <w:tblOverlap w:val="never"/>
        <w:tblW w:w="995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3498"/>
        <w:gridCol w:w="566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8" w:line="178" w:lineRule="auto"/>
              <w:ind w:left="281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183" w:line="233" w:lineRule="auto"/>
              <w:ind w:left="760"/>
            </w:pPr>
            <w:r>
              <w:rPr>
                <w:spacing w:val="8"/>
              </w:rPr>
              <w:t>车内中控锁/遥控钥匙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223" w:line="189" w:lineRule="auto"/>
              <w:ind w:left="108"/>
            </w:pPr>
            <w:r>
              <w:rPr>
                <w:spacing w:val="6"/>
              </w:rPr>
              <w:t>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4" w:line="178" w:lineRule="auto"/>
              <w:ind w:left="281"/>
              <w:rPr>
                <w:rFonts w:hint="eastAsia" w:eastAsia="微软雅黑"/>
                <w:lang w:val="en-US" w:eastAsia="zh-CN"/>
              </w:rPr>
            </w:pPr>
            <w:r>
              <w:rPr>
                <w:spacing w:val="-1"/>
              </w:rPr>
              <w:t>2</w:t>
            </w:r>
            <w:r>
              <w:rPr>
                <w:rFonts w:hint="eastAsia"/>
                <w:spacing w:val="-1"/>
                <w:lang w:val="en-US" w:eastAsia="zh-CN"/>
              </w:rPr>
              <w:t>0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19" w:line="189" w:lineRule="auto"/>
              <w:ind w:left="1330"/>
            </w:pPr>
            <w:r>
              <w:rPr>
                <w:spacing w:val="8"/>
              </w:rPr>
              <w:t>开门方式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180" w:line="234" w:lineRule="auto"/>
              <w:ind w:left="108"/>
            </w:pPr>
            <w:r>
              <w:rPr>
                <w:spacing w:val="4"/>
              </w:rPr>
              <w:t>后：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180°双开门/侧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：手动侧滑门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791" w:type="dxa"/>
            <w:vAlign w:val="top"/>
          </w:tcPr>
          <w:p>
            <w:pPr>
              <w:pStyle w:val="6"/>
              <w:spacing w:before="236" w:line="178" w:lineRule="auto"/>
              <w:ind w:left="281"/>
              <w:rPr>
                <w:rFonts w:hint="eastAsia" w:eastAsia="微软雅黑"/>
                <w:lang w:val="en-US" w:eastAsia="zh-CN"/>
              </w:rPr>
            </w:pPr>
            <w:r>
              <w:rPr>
                <w:spacing w:val="-1"/>
              </w:rPr>
              <w:t>2</w:t>
            </w:r>
            <w:r>
              <w:rPr>
                <w:rFonts w:hint="eastAsia"/>
                <w:spacing w:val="-1"/>
                <w:lang w:val="en-US" w:eastAsia="zh-CN"/>
              </w:rPr>
              <w:t>1</w:t>
            </w:r>
          </w:p>
        </w:tc>
        <w:tc>
          <w:tcPr>
            <w:tcW w:w="3498" w:type="dxa"/>
            <w:vAlign w:val="top"/>
          </w:tcPr>
          <w:p>
            <w:pPr>
              <w:pStyle w:val="6"/>
              <w:spacing w:before="224" w:line="187" w:lineRule="auto"/>
              <w:ind w:left="1327"/>
            </w:pPr>
            <w:r>
              <w:rPr>
                <w:spacing w:val="9"/>
              </w:rPr>
              <w:t>舒适配置</w:t>
            </w:r>
          </w:p>
        </w:tc>
        <w:tc>
          <w:tcPr>
            <w:tcW w:w="5665" w:type="dxa"/>
            <w:vAlign w:val="top"/>
          </w:tcPr>
          <w:p>
            <w:pPr>
              <w:pStyle w:val="6"/>
              <w:spacing w:before="220" w:line="190" w:lineRule="auto"/>
              <w:ind w:left="112"/>
            </w:pPr>
            <w:r>
              <w:rPr>
                <w:spacing w:val="9"/>
              </w:rPr>
              <w:t>多功能方向盘、倒车视频</w:t>
            </w:r>
          </w:p>
        </w:tc>
      </w:tr>
    </w:tbl>
    <w:p>
      <w:pPr>
        <w:spacing w:line="190" w:lineRule="exact"/>
      </w:pPr>
    </w:p>
    <w:p>
      <w:pPr>
        <w:spacing w:line="17" w:lineRule="exact"/>
      </w:pPr>
    </w:p>
    <w:p>
      <w:pPr>
        <w:pStyle w:val="2"/>
        <w:spacing w:before="186" w:line="184" w:lineRule="auto"/>
        <w:outlineLvl w:val="0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2、医疗舱配置</w:t>
      </w:r>
    </w:p>
    <w:tbl>
      <w:tblPr>
        <w:tblStyle w:val="7"/>
        <w:tblpPr w:leftFromText="180" w:rightFromText="180" w:vertAnchor="text" w:horzAnchor="page" w:tblpX="1076" w:tblpY="44"/>
        <w:tblOverlap w:val="never"/>
        <w:tblW w:w="993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1975"/>
        <w:gridCol w:w="6517"/>
        <w:gridCol w:w="65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37" w:line="190" w:lineRule="auto"/>
              <w:ind w:left="182"/>
            </w:pPr>
            <w:r>
              <w:rPr>
                <w:spacing w:val="8"/>
              </w:rPr>
              <w:t>序号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8" w:line="189" w:lineRule="auto"/>
              <w:ind w:left="570"/>
            </w:pPr>
            <w:r>
              <w:rPr>
                <w:spacing w:val="7"/>
              </w:rPr>
              <w:t>改装项目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198" w:line="233" w:lineRule="auto"/>
              <w:ind w:left="2375"/>
            </w:pPr>
            <w:r>
              <w:rPr>
                <w:spacing w:val="8"/>
              </w:rPr>
              <w:t>技术参数/主要功能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40" w:line="188" w:lineRule="auto"/>
              <w:ind w:left="117"/>
            </w:pPr>
            <w:r>
              <w:rPr>
                <w:spacing w:val="7"/>
              </w:rPr>
              <w:t>数量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934" w:type="dxa"/>
            <w:gridSpan w:val="4"/>
            <w:vAlign w:val="top"/>
          </w:tcPr>
          <w:p>
            <w:pPr>
              <w:pStyle w:val="6"/>
              <w:spacing w:before="231" w:line="190" w:lineRule="auto"/>
              <w:ind w:left="4157"/>
            </w:pPr>
            <w:r>
              <w:rPr>
                <w:spacing w:val="5"/>
              </w:rPr>
              <w:t>A、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内饰装配系统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9" w:lineRule="auto"/>
              <w:ind w:left="348"/>
            </w:pPr>
            <w:r>
              <w:t>1</w:t>
            </w:r>
          </w:p>
        </w:tc>
        <w:tc>
          <w:tcPr>
            <w:tcW w:w="1975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373"/>
            </w:pPr>
            <w:r>
              <w:rPr>
                <w:spacing w:val="6"/>
              </w:rPr>
              <w:t>医疗舱内饰顶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3" w:line="358" w:lineRule="auto"/>
              <w:ind w:left="13" w:right="11" w:firstLine="18"/>
            </w:pPr>
            <w:r>
              <w:rPr>
                <w:spacing w:val="4"/>
              </w:rPr>
              <w:t>内饰车顶采用高强度、抗冲击性强、耐老化、方便清</w:t>
            </w:r>
            <w:r>
              <w:rPr>
                <w:spacing w:val="3"/>
              </w:rPr>
              <w:t>洗和消毒的国标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≥</w:t>
            </w:r>
            <w:r>
              <w:rPr>
                <w:spacing w:val="3"/>
              </w:rPr>
              <w:t xml:space="preserve"> 0.</w:t>
            </w:r>
            <w:r>
              <w:rPr>
                <w:rFonts w:hint="eastAsia"/>
                <w:spacing w:val="3"/>
                <w:lang w:val="en-US" w:eastAsia="zh-CN"/>
              </w:rPr>
              <w:t>5</w:t>
            </w:r>
            <w:r>
              <w:rPr>
                <w:spacing w:val="7"/>
              </w:rPr>
              <w:t xml:space="preserve">密度的 </w:t>
            </w:r>
            <w:r>
              <w:t>PVC</w:t>
            </w:r>
            <w:r>
              <w:rPr>
                <w:spacing w:val="7"/>
              </w:rPr>
              <w:t xml:space="preserve"> 材料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 xml:space="preserve">，顶部内饰采用整块 </w:t>
            </w:r>
            <w:r>
              <w:t>PVC</w:t>
            </w:r>
            <w:r>
              <w:rPr>
                <w:spacing w:val="7"/>
              </w:rPr>
              <w:t xml:space="preserve"> 板材料无缝成型</w:t>
            </w:r>
          </w:p>
        </w:tc>
        <w:tc>
          <w:tcPr>
            <w:tcW w:w="658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7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3" w:line="358" w:lineRule="auto"/>
              <w:ind w:left="12" w:right="13" w:firstLine="3"/>
            </w:pPr>
            <w:r>
              <w:rPr>
                <w:spacing w:val="8"/>
              </w:rPr>
              <w:t>车辆顶部及侧围预埋金属件</w:t>
            </w:r>
            <w:r>
              <w:rPr>
                <w:spacing w:val="-26"/>
              </w:rPr>
              <w:t xml:space="preserve"> </w:t>
            </w:r>
            <w:r>
              <w:rPr>
                <w:spacing w:val="8"/>
              </w:rPr>
              <w:t>，采用断续焊，所有焊点处磨平并做防锈处</w:t>
            </w:r>
            <w:r>
              <w:t xml:space="preserve"> </w:t>
            </w:r>
            <w:r>
              <w:rPr>
                <w:spacing w:val="6"/>
              </w:rPr>
              <w:t>理</w:t>
            </w:r>
            <w:r>
              <w:rPr>
                <w:spacing w:val="-14"/>
              </w:rPr>
              <w:t xml:space="preserve"> </w:t>
            </w:r>
            <w:r>
              <w:rPr>
                <w:spacing w:val="6"/>
              </w:rPr>
              <w:t>，增加整车顶部及侧围强度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，增加顶部载重能力。</w:t>
            </w:r>
          </w:p>
        </w:tc>
        <w:tc>
          <w:tcPr>
            <w:tcW w:w="658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784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8" w:lineRule="auto"/>
              <w:ind w:left="339"/>
            </w:pPr>
            <w:r>
              <w:t>2</w:t>
            </w:r>
          </w:p>
        </w:tc>
        <w:tc>
          <w:tcPr>
            <w:tcW w:w="1975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6" w:lineRule="auto"/>
              <w:ind w:left="787"/>
            </w:pPr>
            <w:r>
              <w:rPr>
                <w:spacing w:val="2"/>
              </w:rPr>
              <w:t>隔断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196" w:line="371" w:lineRule="auto"/>
              <w:ind w:left="14" w:right="11" w:hanging="1"/>
            </w:pPr>
            <w:r>
              <w:rPr>
                <w:spacing w:val="9"/>
              </w:rPr>
              <w:t>驾驶室与医疗舱完全密封隔断（带密闭性推拉观察窗，方便驾驶舱与医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疗舱人员交流以及物品传送）</w:t>
            </w:r>
          </w:p>
        </w:tc>
        <w:tc>
          <w:tcPr>
            <w:tcW w:w="658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1" w:line="178" w:lineRule="auto"/>
              <w:ind w:left="341"/>
            </w:pPr>
            <w:r>
              <w:t>3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89" w:lineRule="auto"/>
              <w:ind w:left="146"/>
            </w:pPr>
            <w:r>
              <w:rPr>
                <w:spacing w:val="9"/>
              </w:rPr>
              <w:t>舱内左侧氧气瓶柜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4" w:line="190" w:lineRule="auto"/>
              <w:ind w:left="17"/>
            </w:pPr>
            <w:r>
              <w:rPr>
                <w:spacing w:val="6"/>
              </w:rPr>
              <w:t>配置氧气瓶底座、</w:t>
            </w:r>
            <w:r>
              <w:rPr>
                <w:spacing w:val="-27"/>
              </w:rPr>
              <w:t xml:space="preserve"> </w:t>
            </w:r>
            <w:r>
              <w:rPr>
                <w:spacing w:val="6"/>
              </w:rPr>
              <w:t>固定支架。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784" w:type="dxa"/>
            <w:vAlign w:val="top"/>
          </w:tcPr>
          <w:p>
            <w:pPr>
              <w:spacing w:line="4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6" w:lineRule="auto"/>
              <w:ind w:left="328"/>
            </w:pPr>
            <w:r>
              <w:rPr>
                <w:spacing w:val="3"/>
              </w:rPr>
              <w:t>4</w:t>
            </w:r>
          </w:p>
        </w:tc>
        <w:tc>
          <w:tcPr>
            <w:tcW w:w="1975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46"/>
            </w:pPr>
            <w:r>
              <w:rPr>
                <w:spacing w:val="9"/>
              </w:rPr>
              <w:t>舱内多用医药吊柜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357" w:lineRule="auto"/>
              <w:ind w:left="14" w:right="37" w:firstLine="13"/>
            </w:pPr>
            <w:r>
              <w:rPr>
                <w:spacing w:val="7"/>
              </w:rPr>
              <w:t>吊柜带推拉有机玻璃</w:t>
            </w:r>
            <w:r>
              <w:rPr>
                <w:spacing w:val="-25"/>
              </w:rPr>
              <w:t xml:space="preserve"> </w:t>
            </w:r>
            <w:r>
              <w:rPr>
                <w:spacing w:val="7"/>
              </w:rPr>
              <w:t>，柜体内可存放药品、设备、麻醉包</w:t>
            </w:r>
            <w:r>
              <w:rPr>
                <w:spacing w:val="6"/>
              </w:rPr>
              <w:t>、骨科支具、</w:t>
            </w:r>
            <w:r>
              <w:t xml:space="preserve"> </w:t>
            </w:r>
            <w:r>
              <w:rPr>
                <w:spacing w:val="9"/>
              </w:rPr>
              <w:t>一次性医疗卫生用品等</w:t>
            </w:r>
          </w:p>
        </w:tc>
        <w:tc>
          <w:tcPr>
            <w:tcW w:w="658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 w:hRule="atLeast"/>
        </w:trPr>
        <w:tc>
          <w:tcPr>
            <w:tcW w:w="78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6" w:lineRule="auto"/>
              <w:ind w:left="344"/>
            </w:pPr>
            <w:r>
              <w:t>5</w:t>
            </w:r>
          </w:p>
        </w:tc>
        <w:tc>
          <w:tcPr>
            <w:tcW w:w="197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46"/>
            </w:pPr>
            <w:r>
              <w:rPr>
                <w:spacing w:val="9"/>
              </w:rPr>
              <w:t>舱内左侧长医疗柜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8" w:line="383" w:lineRule="auto"/>
              <w:ind w:left="15" w:right="13" w:firstLine="11"/>
              <w:jc w:val="both"/>
            </w:pPr>
            <w:r>
              <w:rPr>
                <w:spacing w:val="5"/>
              </w:rPr>
              <w:t xml:space="preserve">国标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≥</w:t>
            </w:r>
            <w:r>
              <w:rPr>
                <w:spacing w:val="5"/>
              </w:rPr>
              <w:t>0.</w:t>
            </w:r>
            <w:r>
              <w:rPr>
                <w:rFonts w:hint="eastAsia"/>
                <w:spacing w:val="5"/>
                <w:lang w:val="en-US" w:eastAsia="zh-CN"/>
              </w:rPr>
              <w:t>5</w:t>
            </w:r>
            <w:r>
              <w:rPr>
                <w:spacing w:val="5"/>
              </w:rPr>
              <w:t xml:space="preserve">密度 </w:t>
            </w:r>
            <w:r>
              <w:t>PVC</w:t>
            </w:r>
            <w:r>
              <w:rPr>
                <w:spacing w:val="5"/>
              </w:rPr>
              <w:t xml:space="preserve"> 轻型环保材料、柜门带推拉有</w:t>
            </w:r>
            <w:r>
              <w:rPr>
                <w:spacing w:val="4"/>
              </w:rPr>
              <w:t>机玻璃、里面可放置药</w:t>
            </w:r>
            <w:r>
              <w:t xml:space="preserve"> </w:t>
            </w:r>
            <w:r>
              <w:rPr>
                <w:spacing w:val="8"/>
              </w:rPr>
              <w:t>品等医疗用品；柜面平台边缘突出 3</w:t>
            </w:r>
            <w:r>
              <w:t>CM</w:t>
            </w:r>
            <w:r>
              <w:rPr>
                <w:spacing w:val="8"/>
              </w:rPr>
              <w:t xml:space="preserve"> 或安装不锈钢护栏</w:t>
            </w:r>
            <w:r>
              <w:rPr>
                <w:spacing w:val="-26"/>
              </w:rPr>
              <w:t xml:space="preserve"> </w:t>
            </w:r>
            <w:r>
              <w:rPr>
                <w:spacing w:val="8"/>
              </w:rPr>
              <w:t>，平台上面</w:t>
            </w:r>
            <w:r>
              <w:t xml:space="preserve"> </w:t>
            </w:r>
            <w:r>
              <w:rPr>
                <w:spacing w:val="8"/>
              </w:rPr>
              <w:t>可放置多台设备。</w:t>
            </w:r>
          </w:p>
        </w:tc>
        <w:tc>
          <w:tcPr>
            <w:tcW w:w="65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2" w:line="178" w:lineRule="auto"/>
              <w:ind w:left="339"/>
            </w:pPr>
            <w:r>
              <w:t>6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90" w:lineRule="auto"/>
              <w:ind w:left="58"/>
            </w:pPr>
            <w:r>
              <w:rPr>
                <w:spacing w:val="7"/>
              </w:rPr>
              <w:t>医疗舱隔断后侧立柜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7" w:line="189" w:lineRule="auto"/>
              <w:ind w:left="13"/>
            </w:pPr>
            <w:r>
              <w:rPr>
                <w:spacing w:val="8"/>
              </w:rPr>
              <w:t>含储物柜</w:t>
            </w:r>
            <w:r>
              <w:rPr>
                <w:spacing w:val="-26"/>
              </w:rPr>
              <w:t xml:space="preserve"> </w:t>
            </w:r>
            <w:r>
              <w:rPr>
                <w:spacing w:val="8"/>
              </w:rPr>
              <w:t>，柜门采用单开门或下掀式内嵌有</w:t>
            </w:r>
            <w:r>
              <w:rPr>
                <w:spacing w:val="7"/>
              </w:rPr>
              <w:t>机玻璃。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6" w:line="176" w:lineRule="auto"/>
              <w:ind w:left="338"/>
            </w:pPr>
            <w:r>
              <w:t>7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90" w:lineRule="auto"/>
              <w:ind w:left="52"/>
            </w:pPr>
            <w:r>
              <w:rPr>
                <w:spacing w:val="8"/>
              </w:rPr>
              <w:t>隔断后多功能医疗柜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7" w:line="190" w:lineRule="auto"/>
              <w:ind w:left="14"/>
            </w:pPr>
            <w:r>
              <w:rPr>
                <w:spacing w:val="8"/>
              </w:rPr>
              <w:t>护士护理多功能操作平台医疗柜</w:t>
            </w:r>
            <w:r>
              <w:rPr>
                <w:spacing w:val="-26"/>
              </w:rPr>
              <w:t xml:space="preserve"> </w:t>
            </w:r>
            <w:r>
              <w:rPr>
                <w:spacing w:val="8"/>
              </w:rPr>
              <w:t>，采用轻型环保材质。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9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74" w:line="178" w:lineRule="auto"/>
              <w:ind w:left="337"/>
            </w:pPr>
            <w:r>
              <w:t>8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58" w:line="190" w:lineRule="auto"/>
              <w:ind w:left="42"/>
            </w:pPr>
            <w:r>
              <w:rPr>
                <w:spacing w:val="9"/>
              </w:rPr>
              <w:t>舱内左侧立式多层设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61" w:line="188" w:lineRule="auto"/>
              <w:ind w:left="17"/>
            </w:pPr>
            <w:r>
              <w:rPr>
                <w:spacing w:val="6"/>
              </w:rPr>
              <w:t>三层上下可调节</w:t>
            </w:r>
            <w:r>
              <w:rPr>
                <w:spacing w:val="-21"/>
              </w:rPr>
              <w:t xml:space="preserve"> </w:t>
            </w:r>
            <w:r>
              <w:rPr>
                <w:spacing w:val="6"/>
              </w:rPr>
              <w:t>，带减震棉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59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</w:tbl>
    <w:p>
      <w:pPr>
        <w:spacing w:before="32"/>
      </w:pPr>
    </w:p>
    <w:tbl>
      <w:tblPr>
        <w:tblStyle w:val="7"/>
        <w:tblpPr w:leftFromText="180" w:rightFromText="180" w:vertAnchor="text" w:horzAnchor="page" w:tblpX="1091" w:tblpY="8"/>
        <w:tblOverlap w:val="never"/>
        <w:tblW w:w="993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1975"/>
        <w:gridCol w:w="6517"/>
        <w:gridCol w:w="65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7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90" w:lineRule="auto"/>
              <w:ind w:left="669"/>
            </w:pPr>
            <w:r>
              <w:rPr>
                <w:spacing w:val="9"/>
              </w:rPr>
              <w:t>备支架</w:t>
            </w:r>
          </w:p>
        </w:tc>
        <w:tc>
          <w:tcPr>
            <w:tcW w:w="6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0" w:line="178" w:lineRule="auto"/>
              <w:ind w:left="337"/>
            </w:pPr>
            <w:r>
              <w:t>9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89" w:lineRule="auto"/>
              <w:ind w:left="566"/>
            </w:pPr>
            <w:r>
              <w:rPr>
                <w:spacing w:val="8"/>
              </w:rPr>
              <w:t>输液挂钩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4" w:line="190" w:lineRule="auto"/>
              <w:ind w:left="23"/>
            </w:pPr>
            <w:r>
              <w:rPr>
                <w:spacing w:val="7"/>
              </w:rPr>
              <w:t>2 个折叠挂钩</w:t>
            </w:r>
            <w:r>
              <w:rPr>
                <w:spacing w:val="-28"/>
              </w:rPr>
              <w:t xml:space="preserve"> </w:t>
            </w:r>
            <w:r>
              <w:rPr>
                <w:spacing w:val="7"/>
              </w:rPr>
              <w:t>，未使用时此装置可向舱顶收起</w:t>
            </w:r>
            <w:r>
              <w:rPr>
                <w:spacing w:val="-27"/>
              </w:rPr>
              <w:t xml:space="preserve"> </w:t>
            </w:r>
            <w:r>
              <w:rPr>
                <w:spacing w:val="7"/>
              </w:rPr>
              <w:t>，避免对</w:t>
            </w:r>
            <w:r>
              <w:rPr>
                <w:spacing w:val="6"/>
              </w:rPr>
              <w:t>人员造成损伤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48" w:line="179" w:lineRule="auto"/>
              <w:ind w:left="288"/>
            </w:pPr>
            <w:r>
              <w:rPr>
                <w:spacing w:val="-6"/>
              </w:rPr>
              <w:t>10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89" w:lineRule="auto"/>
              <w:ind w:left="146"/>
            </w:pPr>
            <w:r>
              <w:rPr>
                <w:spacing w:val="9"/>
              </w:rPr>
              <w:t>舱门顶部边缘软包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5" w:line="189" w:lineRule="auto"/>
              <w:ind w:left="14"/>
            </w:pPr>
            <w:r>
              <w:rPr>
                <w:spacing w:val="6"/>
              </w:rPr>
              <w:t>舱内顶部边缘软包处理</w:t>
            </w:r>
            <w:r>
              <w:rPr>
                <w:spacing w:val="-15"/>
              </w:rPr>
              <w:t xml:space="preserve"> </w:t>
            </w:r>
            <w:r>
              <w:rPr>
                <w:spacing w:val="6"/>
              </w:rPr>
              <w:t>，纤维仿真皮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，防止碰撞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48" w:line="179" w:lineRule="auto"/>
              <w:ind w:left="288"/>
            </w:pPr>
            <w:r>
              <w:rPr>
                <w:spacing w:val="-6"/>
              </w:rPr>
              <w:t>11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4" w:line="189" w:lineRule="auto"/>
              <w:ind w:left="576"/>
            </w:pPr>
            <w:r>
              <w:rPr>
                <w:spacing w:val="6"/>
              </w:rPr>
              <w:t>隔音装置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4" w:line="189" w:lineRule="auto"/>
              <w:ind w:left="30"/>
            </w:pPr>
            <w:r>
              <w:rPr>
                <w:spacing w:val="7"/>
              </w:rPr>
              <w:t xml:space="preserve">医疗舱车体侧围及顶部采用 </w:t>
            </w:r>
            <w:r>
              <w:t>EVA</w:t>
            </w:r>
            <w:r>
              <w:rPr>
                <w:spacing w:val="7"/>
              </w:rPr>
              <w:t xml:space="preserve"> 隔音材料</w:t>
            </w:r>
            <w:r>
              <w:rPr>
                <w:spacing w:val="-24"/>
              </w:rPr>
              <w:t xml:space="preserve"> </w:t>
            </w:r>
            <w:r>
              <w:rPr>
                <w:spacing w:val="7"/>
              </w:rPr>
              <w:t>，降低医疗舱噪音。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4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0" w:line="179" w:lineRule="auto"/>
              <w:ind w:left="288"/>
            </w:pPr>
            <w:r>
              <w:rPr>
                <w:spacing w:val="-6"/>
              </w:rPr>
              <w:t>12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90" w:lineRule="auto"/>
              <w:ind w:left="254"/>
            </w:pPr>
            <w:r>
              <w:rPr>
                <w:spacing w:val="8"/>
              </w:rPr>
              <w:t>多功能温湿度计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5" w:line="190" w:lineRule="auto"/>
              <w:ind w:left="17"/>
            </w:pPr>
            <w:r>
              <w:rPr>
                <w:spacing w:val="7"/>
              </w:rPr>
              <w:t>多风口感应</w:t>
            </w:r>
            <w:r>
              <w:rPr>
                <w:spacing w:val="-28"/>
              </w:rPr>
              <w:t xml:space="preserve"> </w:t>
            </w:r>
            <w:r>
              <w:rPr>
                <w:spacing w:val="7"/>
              </w:rPr>
              <w:t>，测量数据准确</w:t>
            </w:r>
            <w:r>
              <w:rPr>
                <w:spacing w:val="-25"/>
              </w:rPr>
              <w:t xml:space="preserve"> </w:t>
            </w:r>
            <w:r>
              <w:rPr>
                <w:spacing w:val="7"/>
              </w:rPr>
              <w:t>，实时检测舱内温湿</w:t>
            </w:r>
            <w:r>
              <w:rPr>
                <w:spacing w:val="6"/>
              </w:rPr>
              <w:t>度变化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9" w:lineRule="auto"/>
              <w:ind w:left="288"/>
            </w:pPr>
            <w:r>
              <w:rPr>
                <w:spacing w:val="-6"/>
              </w:rPr>
              <w:t>13</w:t>
            </w:r>
          </w:p>
        </w:tc>
        <w:tc>
          <w:tcPr>
            <w:tcW w:w="1975" w:type="dxa"/>
            <w:vMerge w:val="restart"/>
            <w:tcBorders>
              <w:bottom w:val="nil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8" w:lineRule="auto"/>
              <w:ind w:left="581"/>
            </w:pPr>
            <w:r>
              <w:rPr>
                <w:spacing w:val="4"/>
              </w:rPr>
              <w:t>医用地板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189" w:lineRule="auto"/>
              <w:ind w:left="30"/>
            </w:pPr>
            <w:r>
              <w:rPr>
                <w:spacing w:val="8"/>
              </w:rPr>
              <w:t>医用地板耐磨、耐老化、防滑防霉易清洗。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8" w:line="188" w:lineRule="auto"/>
              <w:ind w:left="30"/>
            </w:pPr>
            <w:r>
              <w:rPr>
                <w:spacing w:val="6"/>
              </w:rPr>
              <w:t xml:space="preserve">医用地板下置 </w:t>
            </w:r>
            <w:r>
              <w:t>PVC</w:t>
            </w:r>
            <w:r>
              <w:rPr>
                <w:spacing w:val="6"/>
              </w:rPr>
              <w:t xml:space="preserve"> 阻燃板。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934" w:type="dxa"/>
            <w:gridSpan w:val="4"/>
            <w:vAlign w:val="top"/>
          </w:tcPr>
          <w:p>
            <w:pPr>
              <w:pStyle w:val="6"/>
              <w:spacing w:before="235" w:line="190" w:lineRule="auto"/>
              <w:ind w:left="3868"/>
            </w:pPr>
            <w:r>
              <w:rPr>
                <w:spacing w:val="7"/>
              </w:rPr>
              <w:t>B、一体化智能供电系统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9" w:hRule="atLeast"/>
        </w:trPr>
        <w:tc>
          <w:tcPr>
            <w:tcW w:w="7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9" w:lineRule="auto"/>
              <w:ind w:left="348"/>
            </w:pPr>
            <w:r>
              <w:t>1</w:t>
            </w:r>
          </w:p>
        </w:tc>
        <w:tc>
          <w:tcPr>
            <w:tcW w:w="197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90" w:lineRule="auto"/>
              <w:ind w:left="356"/>
            </w:pPr>
            <w:r>
              <w:rPr>
                <w:spacing w:val="9"/>
              </w:rPr>
              <w:t>智能电箱控制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3" w:line="405" w:lineRule="auto"/>
              <w:ind w:left="13" w:right="11"/>
            </w:pPr>
            <w:r>
              <w:rPr>
                <w:spacing w:val="7"/>
              </w:rPr>
              <w:t>所有医疗舱线路采用智能电箱控制</w:t>
            </w:r>
            <w:r>
              <w:rPr>
                <w:spacing w:val="-24"/>
              </w:rPr>
              <w:t xml:space="preserve"> </w:t>
            </w:r>
            <w:r>
              <w:rPr>
                <w:spacing w:val="7"/>
              </w:rPr>
              <w:t>，综合布线</w:t>
            </w:r>
            <w:r>
              <w:rPr>
                <w:spacing w:val="-25"/>
              </w:rPr>
              <w:t xml:space="preserve"> </w:t>
            </w:r>
            <w:r>
              <w:rPr>
                <w:spacing w:val="7"/>
              </w:rPr>
              <w:t>，集中控制；智能电箱内</w:t>
            </w:r>
            <w:r>
              <w:t xml:space="preserve"> </w:t>
            </w:r>
            <w:r>
              <w:rPr>
                <w:spacing w:val="8"/>
              </w:rPr>
              <w:t>配有保险标识</w:t>
            </w:r>
            <w:r>
              <w:rPr>
                <w:spacing w:val="-21"/>
              </w:rPr>
              <w:t xml:space="preserve"> </w:t>
            </w:r>
            <w:r>
              <w:rPr>
                <w:spacing w:val="8"/>
              </w:rPr>
              <w:t>，便于故障排查；智能电箱对外连接均采用插接件连接，</w:t>
            </w:r>
            <w:r>
              <w:t xml:space="preserve"> </w:t>
            </w:r>
            <w:r>
              <w:rPr>
                <w:spacing w:val="8"/>
              </w:rPr>
              <w:t>操作简单方便。逆变器输出功率≥1500W，并集成在电箱内，无需另行</w:t>
            </w:r>
            <w:r>
              <w:t xml:space="preserve"> </w:t>
            </w:r>
            <w:r>
              <w:rPr>
                <w:spacing w:val="7"/>
              </w:rPr>
              <w:t>安装。正弦波输出，稳频稳压，纹波小,能确保各种设备和心电图仪等精</w:t>
            </w:r>
            <w:r>
              <w:rPr>
                <w:spacing w:val="12"/>
              </w:rPr>
              <w:t xml:space="preserve"> </w:t>
            </w:r>
            <w:r>
              <w:rPr>
                <w:spacing w:val="8"/>
              </w:rPr>
              <w:t>密仪器的稳定运行。</w:t>
            </w:r>
          </w:p>
        </w:tc>
        <w:tc>
          <w:tcPr>
            <w:tcW w:w="65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3" w:hRule="atLeast"/>
        </w:trPr>
        <w:tc>
          <w:tcPr>
            <w:tcW w:w="78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8" w:lineRule="auto"/>
              <w:ind w:left="339"/>
            </w:pPr>
            <w:r>
              <w:t>2</w:t>
            </w:r>
          </w:p>
        </w:tc>
        <w:tc>
          <w:tcPr>
            <w:tcW w:w="19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435" w:lineRule="auto"/>
              <w:ind w:left="13" w:right="70" w:firstLine="22"/>
            </w:pPr>
            <w:r>
              <w:rPr>
                <w:spacing w:val="7"/>
              </w:rPr>
              <w:t>自动充电及智能电源</w:t>
            </w:r>
            <w:r>
              <w:t xml:space="preserve"> </w:t>
            </w:r>
            <w:r>
              <w:rPr>
                <w:spacing w:val="8"/>
              </w:rPr>
              <w:t>保护系统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7" w:line="423" w:lineRule="auto"/>
              <w:ind w:left="15" w:right="11"/>
            </w:pPr>
            <w:r>
              <w:rPr>
                <w:spacing w:val="5"/>
              </w:rPr>
              <w:t>主副双电瓶，将钥匙转动到第 2 挡</w:t>
            </w:r>
            <w:r>
              <w:rPr>
                <w:spacing w:val="-8"/>
              </w:rPr>
              <w:t xml:space="preserve"> </w:t>
            </w:r>
            <w:r>
              <w:rPr>
                <w:spacing w:val="5"/>
              </w:rPr>
              <w:t>，副电瓶与主电瓶通电连接</w:t>
            </w:r>
            <w:r>
              <w:rPr>
                <w:spacing w:val="-28"/>
              </w:rPr>
              <w:t xml:space="preserve"> </w:t>
            </w:r>
            <w:r>
              <w:rPr>
                <w:spacing w:val="5"/>
              </w:rPr>
              <w:t>，副电瓶</w:t>
            </w:r>
            <w:r>
              <w:t xml:space="preserve"> </w:t>
            </w:r>
            <w:r>
              <w:rPr>
                <w:spacing w:val="6"/>
              </w:rPr>
              <w:t>开始充电</w:t>
            </w:r>
            <w:r>
              <w:rPr>
                <w:spacing w:val="-18"/>
              </w:rPr>
              <w:t xml:space="preserve"> </w:t>
            </w:r>
            <w:r>
              <w:rPr>
                <w:spacing w:val="6"/>
              </w:rPr>
              <w:t>，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同时保障在主电瓶无电时</w:t>
            </w:r>
            <w:r>
              <w:rPr>
                <w:spacing w:val="-26"/>
              </w:rPr>
              <w:t xml:space="preserve"> </w:t>
            </w:r>
            <w:r>
              <w:rPr>
                <w:spacing w:val="6"/>
              </w:rPr>
              <w:t>，也可通过此连接启动车辆；</w:t>
            </w:r>
          </w:p>
          <w:p>
            <w:pPr>
              <w:pStyle w:val="6"/>
              <w:spacing w:before="4" w:line="414" w:lineRule="auto"/>
              <w:ind w:left="11" w:right="11" w:firstLine="17"/>
              <w:jc w:val="both"/>
            </w:pPr>
            <w:r>
              <w:rPr>
                <w:spacing w:val="6"/>
              </w:rPr>
              <w:t>b、</w:t>
            </w:r>
            <w:r>
              <w:rPr>
                <w:spacing w:val="-23"/>
              </w:rPr>
              <w:t xml:space="preserve"> </w:t>
            </w:r>
            <w:r>
              <w:rPr>
                <w:spacing w:val="6"/>
              </w:rPr>
              <w:t>电源延时功能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：采用时间继电器、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断电继电器及中央控制盒组成电</w:t>
            </w:r>
            <w:r>
              <w:t xml:space="preserve">  </w:t>
            </w:r>
            <w:r>
              <w:rPr>
                <w:spacing w:val="6"/>
              </w:rPr>
              <w:t>源延时功能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 xml:space="preserve">：当汽车钥匙置于 </w:t>
            </w:r>
            <w:r>
              <w:t>ACC</w:t>
            </w:r>
            <w:r>
              <w:rPr>
                <w:spacing w:val="6"/>
              </w:rPr>
              <w:t xml:space="preserve"> 或 2 档时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，控制信号接入时间继电</w:t>
            </w:r>
            <w:r>
              <w:t xml:space="preserve">  </w:t>
            </w:r>
            <w:r>
              <w:rPr>
                <w:spacing w:val="6"/>
              </w:rPr>
              <w:t xml:space="preserve">器 </w:t>
            </w:r>
            <w:r>
              <w:t>ACC</w:t>
            </w:r>
            <w:r>
              <w:rPr>
                <w:spacing w:val="6"/>
              </w:rPr>
              <w:t xml:space="preserve"> 端</w:t>
            </w:r>
            <w:r>
              <w:rPr>
                <w:spacing w:val="-23"/>
              </w:rPr>
              <w:t xml:space="preserve"> </w:t>
            </w:r>
            <w:r>
              <w:rPr>
                <w:spacing w:val="6"/>
              </w:rPr>
              <w:t>，正常工作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，输出端输出正电到断电继电器</w:t>
            </w:r>
            <w:r>
              <w:rPr>
                <w:spacing w:val="-26"/>
              </w:rPr>
              <w:t xml:space="preserve"> </w:t>
            </w:r>
            <w:r>
              <w:rPr>
                <w:spacing w:val="6"/>
              </w:rPr>
              <w:t>，断电继电器线</w:t>
            </w:r>
            <w:r>
              <w:t xml:space="preserve">  </w:t>
            </w:r>
            <w:r>
              <w:rPr>
                <w:spacing w:val="8"/>
              </w:rPr>
              <w:t>圈得电后吸合</w:t>
            </w:r>
            <w:r>
              <w:rPr>
                <w:spacing w:val="-22"/>
              </w:rPr>
              <w:t xml:space="preserve"> </w:t>
            </w:r>
            <w:r>
              <w:rPr>
                <w:spacing w:val="8"/>
              </w:rPr>
              <w:t>，使电池与中央控制盒导通，从而使医疗设备得电并正常</w:t>
            </w:r>
            <w:r>
              <w:t xml:space="preserve"> </w:t>
            </w:r>
            <w:r>
              <w:rPr>
                <w:spacing w:val="8"/>
              </w:rPr>
              <w:t>工用；当汽车钥匙拔出时</w:t>
            </w:r>
            <w:r>
              <w:rPr>
                <w:spacing w:val="-20"/>
              </w:rPr>
              <w:t xml:space="preserve"> </w:t>
            </w:r>
            <w:r>
              <w:rPr>
                <w:spacing w:val="8"/>
              </w:rPr>
              <w:t>，时间继电器在设定时间内正常工作（通过设</w:t>
            </w:r>
            <w:r>
              <w:t xml:space="preserve"> </w:t>
            </w:r>
            <w:r>
              <w:rPr>
                <w:spacing w:val="5"/>
              </w:rPr>
              <w:t>备上的相应旋钮调节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，可调 8 秒到</w:t>
            </w:r>
            <w:r>
              <w:rPr>
                <w:spacing w:val="18"/>
              </w:rPr>
              <w:t xml:space="preserve"> </w:t>
            </w:r>
            <w:r>
              <w:rPr>
                <w:spacing w:val="5"/>
              </w:rPr>
              <w:t>10 分</w:t>
            </w:r>
            <w:r>
              <w:rPr>
                <w:spacing w:val="4"/>
              </w:rPr>
              <w:t>钟</w:t>
            </w:r>
            <w:r>
              <w:rPr>
                <w:spacing w:val="-5"/>
              </w:rPr>
              <w:t>）</w:t>
            </w:r>
            <w:r>
              <w:rPr>
                <w:spacing w:val="-17"/>
              </w:rPr>
              <w:t xml:space="preserve"> </w:t>
            </w:r>
            <w:r>
              <w:rPr>
                <w:spacing w:val="-5"/>
              </w:rPr>
              <w:t>，</w:t>
            </w:r>
            <w:r>
              <w:rPr>
                <w:spacing w:val="4"/>
              </w:rPr>
              <w:t>当时间到达时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，时间继</w:t>
            </w:r>
          </w:p>
        </w:tc>
        <w:tc>
          <w:tcPr>
            <w:tcW w:w="65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</w:tbl>
    <w:p>
      <w:pPr>
        <w:spacing w:line="17" w:lineRule="exact"/>
      </w:pPr>
    </w:p>
    <w:p>
      <w:pPr>
        <w:spacing w:line="17" w:lineRule="exact"/>
      </w:pPr>
    </w:p>
    <w:tbl>
      <w:tblPr>
        <w:tblStyle w:val="7"/>
        <w:tblpPr w:leftFromText="180" w:rightFromText="180" w:vertAnchor="text" w:horzAnchor="page" w:tblpX="1061" w:tblpY="161"/>
        <w:tblOverlap w:val="never"/>
        <w:tblW w:w="993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1975"/>
        <w:gridCol w:w="6517"/>
        <w:gridCol w:w="65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7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8" w:line="358" w:lineRule="auto"/>
              <w:ind w:left="14" w:right="13" w:firstLine="10"/>
            </w:pPr>
            <w:r>
              <w:rPr>
                <w:spacing w:val="7"/>
              </w:rPr>
              <w:t>电器输出端无电压输出</w:t>
            </w:r>
            <w:r>
              <w:rPr>
                <w:spacing w:val="-25"/>
              </w:rPr>
              <w:t xml:space="preserve"> </w:t>
            </w:r>
            <w:r>
              <w:rPr>
                <w:spacing w:val="7"/>
              </w:rPr>
              <w:t>，断电继电器线圈掉电断</w:t>
            </w:r>
            <w:r>
              <w:rPr>
                <w:spacing w:val="6"/>
              </w:rPr>
              <w:t>开吸合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，切断电池与中</w:t>
            </w:r>
            <w:r>
              <w:t xml:space="preserve"> </w:t>
            </w:r>
            <w:r>
              <w:rPr>
                <w:spacing w:val="5"/>
              </w:rPr>
              <w:t>央控制盒的通路</w:t>
            </w:r>
            <w:r>
              <w:rPr>
                <w:spacing w:val="-28"/>
              </w:rPr>
              <w:t xml:space="preserve"> </w:t>
            </w:r>
            <w:r>
              <w:rPr>
                <w:spacing w:val="5"/>
              </w:rPr>
              <w:t>，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医疗设备无电。</w:t>
            </w:r>
          </w:p>
        </w:tc>
        <w:tc>
          <w:tcPr>
            <w:tcW w:w="6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49" w:line="178" w:lineRule="auto"/>
              <w:ind w:left="341"/>
            </w:pPr>
            <w:r>
              <w:t>3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196" w:line="234" w:lineRule="auto"/>
              <w:ind w:left="419"/>
            </w:pPr>
            <w:r>
              <w:rPr>
                <w:spacing w:val="7"/>
              </w:rPr>
              <w:t>交/直流插座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195" w:line="234" w:lineRule="auto"/>
              <w:ind w:left="15"/>
            </w:pPr>
            <w:r>
              <w:rPr>
                <w:spacing w:val="4"/>
              </w:rPr>
              <w:t>组合插座、可接三/二孔的 220V 多功能插座 5 个</w:t>
            </w:r>
            <w:r>
              <w:rPr>
                <w:spacing w:val="-14"/>
              </w:rPr>
              <w:t xml:space="preserve"> </w:t>
            </w:r>
            <w:r>
              <w:rPr>
                <w:spacing w:val="4"/>
              </w:rPr>
              <w:t>，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12V 交流插座 2 个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784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6" w:lineRule="auto"/>
              <w:ind w:left="328"/>
            </w:pPr>
            <w:r>
              <w:rPr>
                <w:spacing w:val="3"/>
              </w:rPr>
              <w:t>4</w:t>
            </w:r>
          </w:p>
        </w:tc>
        <w:tc>
          <w:tcPr>
            <w:tcW w:w="1975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565"/>
            </w:pPr>
            <w:r>
              <w:rPr>
                <w:spacing w:val="8"/>
              </w:rPr>
              <w:t>控制面板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3" w:line="358" w:lineRule="auto"/>
              <w:ind w:left="13" w:right="13" w:hanging="1"/>
            </w:pPr>
            <w:r>
              <w:rPr>
                <w:spacing w:val="7"/>
              </w:rPr>
              <w:t>整车电路集成控制面板 1 套，安装在隔断后左侧立柜上。驾驶室顶部安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1"/>
              </w:rPr>
              <w:t>装 1 套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，后门安装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1 套。</w:t>
            </w:r>
          </w:p>
        </w:tc>
        <w:tc>
          <w:tcPr>
            <w:tcW w:w="658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147"/>
            </w:pPr>
            <w:r>
              <w:rPr>
                <w:spacing w:val="-1"/>
              </w:rPr>
              <w:t>3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9934" w:type="dxa"/>
            <w:gridSpan w:val="4"/>
            <w:vAlign w:val="top"/>
          </w:tcPr>
          <w:p>
            <w:pPr>
              <w:pStyle w:val="6"/>
              <w:spacing w:before="235" w:line="190" w:lineRule="auto"/>
              <w:ind w:left="4064"/>
            </w:pPr>
            <w:r>
              <w:rPr>
                <w:spacing w:val="8"/>
              </w:rPr>
              <w:t>C、照明、消毒系统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49" w:line="179" w:lineRule="auto"/>
              <w:ind w:left="348"/>
            </w:pPr>
            <w:r>
              <w:t>1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89" w:lineRule="auto"/>
              <w:ind w:left="359"/>
            </w:pPr>
            <w:r>
              <w:rPr>
                <w:spacing w:val="8"/>
              </w:rPr>
              <w:t>紫外线消毒灯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5" w:line="190" w:lineRule="auto"/>
              <w:ind w:left="15"/>
            </w:pPr>
            <w:r>
              <w:rPr>
                <w:spacing w:val="7"/>
              </w:rPr>
              <w:t>可独立控制</w:t>
            </w:r>
            <w:r>
              <w:rPr>
                <w:spacing w:val="-9"/>
              </w:rPr>
              <w:t xml:space="preserve"> </w:t>
            </w:r>
            <w:r>
              <w:rPr>
                <w:spacing w:val="7"/>
              </w:rPr>
              <w:t>，消毒灯具备定时延时开启功能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0" w:line="178" w:lineRule="auto"/>
              <w:ind w:left="339"/>
            </w:pPr>
            <w:r>
              <w:t>2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89" w:lineRule="auto"/>
              <w:ind w:left="581"/>
            </w:pPr>
            <w:r>
              <w:rPr>
                <w:spacing w:val="4"/>
              </w:rPr>
              <w:t>医用射灯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4" w:line="190" w:lineRule="auto"/>
              <w:ind w:left="25"/>
            </w:pPr>
            <w:r>
              <w:rPr>
                <w:spacing w:val="5"/>
              </w:rPr>
              <w:t>3*1W 色温中性白</w:t>
            </w:r>
            <w:r>
              <w:rPr>
                <w:spacing w:val="-15"/>
              </w:rPr>
              <w:t xml:space="preserve"> </w:t>
            </w:r>
            <w:r>
              <w:rPr>
                <w:spacing w:val="5"/>
              </w:rPr>
              <w:t>，具备可调节功能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44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1" w:line="178" w:lineRule="auto"/>
              <w:ind w:left="341"/>
            </w:pPr>
            <w:r>
              <w:t>3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89" w:lineRule="auto"/>
              <w:ind w:left="462"/>
            </w:pPr>
            <w:r>
              <w:rPr>
                <w:spacing w:val="9"/>
              </w:rPr>
              <w:t>顶部照明灯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5" w:line="190" w:lineRule="auto"/>
              <w:ind w:left="31"/>
            </w:pPr>
            <w:r>
              <w:t>LED</w:t>
            </w:r>
            <w:r>
              <w:rPr>
                <w:spacing w:val="4"/>
              </w:rPr>
              <w:t xml:space="preserve"> 高亮照明灯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，亮度可调。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44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3" w:line="176" w:lineRule="auto"/>
              <w:ind w:left="328"/>
            </w:pPr>
            <w:r>
              <w:rPr>
                <w:spacing w:val="3"/>
              </w:rPr>
              <w:t>4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89" w:lineRule="auto"/>
              <w:ind w:left="144"/>
            </w:pPr>
            <w:r>
              <w:rPr>
                <w:spacing w:val="9"/>
              </w:rPr>
              <w:t>后尾部场外照明灯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4" w:line="190" w:lineRule="auto"/>
              <w:ind w:left="32"/>
            </w:pPr>
            <w:r>
              <w:rPr>
                <w:spacing w:val="6"/>
              </w:rPr>
              <w:t>12V、投光灯、正白光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934" w:type="dxa"/>
            <w:gridSpan w:val="4"/>
            <w:vAlign w:val="top"/>
          </w:tcPr>
          <w:p>
            <w:pPr>
              <w:pStyle w:val="6"/>
              <w:spacing w:before="235" w:line="190" w:lineRule="auto"/>
              <w:ind w:left="4379"/>
            </w:pPr>
            <w:r>
              <w:rPr>
                <w:spacing w:val="6"/>
              </w:rPr>
              <w:t>D、供氧系统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49" w:line="179" w:lineRule="auto"/>
              <w:ind w:left="348"/>
            </w:pPr>
            <w:r>
              <w:t>1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89" w:lineRule="auto"/>
              <w:ind w:left="566"/>
            </w:pPr>
            <w:r>
              <w:rPr>
                <w:spacing w:val="8"/>
              </w:rPr>
              <w:t>氧气管道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189" w:lineRule="auto"/>
              <w:ind w:left="13"/>
            </w:pPr>
            <w:r>
              <w:rPr>
                <w:spacing w:val="9"/>
              </w:rPr>
              <w:t>采用无缝焊接的医用紫铜管作为氧气管道。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2" w:line="178" w:lineRule="auto"/>
              <w:ind w:left="339"/>
            </w:pPr>
            <w:r>
              <w:t>2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89" w:lineRule="auto"/>
              <w:ind w:left="671"/>
            </w:pPr>
            <w:r>
              <w:rPr>
                <w:spacing w:val="8"/>
              </w:rPr>
              <w:t>氧气瓶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7" w:line="189" w:lineRule="auto"/>
              <w:ind w:left="32"/>
            </w:pPr>
            <w:r>
              <w:rPr>
                <w:spacing w:val="5"/>
              </w:rPr>
              <w:t>10L、钢质无缝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，含固定支架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44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 w:hRule="atLeast"/>
        </w:trPr>
        <w:tc>
          <w:tcPr>
            <w:tcW w:w="78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8" w:lineRule="auto"/>
              <w:ind w:left="341"/>
            </w:pPr>
            <w:r>
              <w:t>3</w:t>
            </w:r>
          </w:p>
        </w:tc>
        <w:tc>
          <w:tcPr>
            <w:tcW w:w="19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91" w:lineRule="auto"/>
              <w:ind w:left="463"/>
            </w:pPr>
            <w:r>
              <w:rPr>
                <w:spacing w:val="9"/>
              </w:rPr>
              <w:t>氧气汇流排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3" w:line="384" w:lineRule="auto"/>
              <w:ind w:left="15" w:firstLine="1"/>
              <w:jc w:val="both"/>
            </w:pPr>
            <w:r>
              <w:rPr>
                <w:spacing w:val="3"/>
              </w:rPr>
              <w:t>两路集中供氧；经减压、调节、稳压、过滤后，能减少安全隐患的存</w:t>
            </w:r>
            <w:r>
              <w:rPr>
                <w:spacing w:val="2"/>
              </w:rPr>
              <w:t>在；</w:t>
            </w:r>
            <w:r>
              <w:t xml:space="preserve"> </w:t>
            </w:r>
            <w:r>
              <w:rPr>
                <w:spacing w:val="5"/>
              </w:rPr>
              <w:t>节约换钢瓶的次数；方便操作</w:t>
            </w:r>
            <w:r>
              <w:rPr>
                <w:spacing w:val="-14"/>
              </w:rPr>
              <w:t xml:space="preserve"> </w:t>
            </w:r>
            <w:r>
              <w:rPr>
                <w:spacing w:val="5"/>
              </w:rPr>
              <w:t>，方便医护人员查看氧压表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，减轻操作人</w:t>
            </w:r>
            <w:r>
              <w:t xml:space="preserve">  </w:t>
            </w:r>
            <w:r>
              <w:rPr>
                <w:spacing w:val="6"/>
              </w:rPr>
              <w:t>员的劳动强度。</w:t>
            </w:r>
          </w:p>
        </w:tc>
        <w:tc>
          <w:tcPr>
            <w:tcW w:w="65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4" w:line="176" w:lineRule="auto"/>
              <w:ind w:left="328"/>
            </w:pPr>
            <w:r>
              <w:rPr>
                <w:spacing w:val="3"/>
              </w:rPr>
              <w:t>4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89" w:lineRule="auto"/>
              <w:ind w:left="43"/>
            </w:pPr>
            <w:r>
              <w:rPr>
                <w:spacing w:val="9"/>
              </w:rPr>
              <w:t>湿化器快速转换接口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197" w:line="229" w:lineRule="auto"/>
              <w:ind w:left="14"/>
            </w:pPr>
            <w:r>
              <w:rPr>
                <w:spacing w:val="8"/>
              </w:rPr>
              <w:t>插头体总成(氧气)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44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6" w:line="176" w:lineRule="auto"/>
              <w:ind w:left="344"/>
            </w:pPr>
            <w:r>
              <w:t>5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40" w:line="188" w:lineRule="auto"/>
              <w:ind w:left="671"/>
            </w:pPr>
            <w:r>
              <w:rPr>
                <w:spacing w:val="8"/>
              </w:rPr>
              <w:t>湿化器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191" w:lineRule="auto"/>
              <w:ind w:left="13"/>
            </w:pPr>
            <w:r>
              <w:rPr>
                <w:spacing w:val="7"/>
              </w:rPr>
              <w:t>流量调节阀和湿化杯连为一体</w:t>
            </w:r>
            <w:r>
              <w:rPr>
                <w:spacing w:val="-23"/>
              </w:rPr>
              <w:t xml:space="preserve"> </w:t>
            </w:r>
            <w:r>
              <w:rPr>
                <w:spacing w:val="7"/>
              </w:rPr>
              <w:t>，湿化杯可以 360°旋转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9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2" w:line="178" w:lineRule="auto"/>
              <w:ind w:left="339"/>
            </w:pPr>
            <w:r>
              <w:t>6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8" w:line="189" w:lineRule="auto"/>
              <w:ind w:left="566"/>
            </w:pPr>
            <w:r>
              <w:rPr>
                <w:spacing w:val="8"/>
              </w:rPr>
              <w:t>氧气终端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8" w:line="189" w:lineRule="auto"/>
              <w:ind w:left="23"/>
            </w:pPr>
            <w:r>
              <w:rPr>
                <w:spacing w:val="7"/>
              </w:rPr>
              <w:t>吸氧用终端连接湿化器</w:t>
            </w:r>
            <w:r>
              <w:rPr>
                <w:spacing w:val="-14"/>
              </w:rPr>
              <w:t xml:space="preserve"> </w:t>
            </w:r>
            <w:r>
              <w:rPr>
                <w:spacing w:val="7"/>
              </w:rPr>
              <w:t>，</w:t>
            </w:r>
            <w:r>
              <w:rPr>
                <w:spacing w:val="-39"/>
              </w:rPr>
              <w:t xml:space="preserve"> </w:t>
            </w:r>
            <w:r>
              <w:rPr>
                <w:spacing w:val="7"/>
              </w:rPr>
              <w:t>呼吸机用的终端连接呼吸机专用接头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8" w:line="189" w:lineRule="auto"/>
              <w:ind w:left="144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934" w:type="dxa"/>
            <w:gridSpan w:val="4"/>
            <w:vAlign w:val="top"/>
          </w:tcPr>
          <w:p>
            <w:pPr>
              <w:pStyle w:val="6"/>
              <w:spacing w:before="238" w:line="190" w:lineRule="auto"/>
              <w:ind w:left="4192"/>
            </w:pPr>
            <w:r>
              <w:rPr>
                <w:spacing w:val="6"/>
              </w:rPr>
              <w:t>E、空调排风系统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1" w:line="179" w:lineRule="auto"/>
              <w:ind w:left="348"/>
            </w:pPr>
            <w:r>
              <w:t>1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90" w:lineRule="auto"/>
              <w:ind w:left="566"/>
            </w:pPr>
            <w:r>
              <w:rPr>
                <w:spacing w:val="8"/>
              </w:rPr>
              <w:t>空调系统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7" w:line="190" w:lineRule="auto"/>
              <w:ind w:left="16"/>
            </w:pPr>
            <w:r>
              <w:rPr>
                <w:spacing w:val="6"/>
              </w:rPr>
              <w:t>前后独立控制、可调节风速</w:t>
            </w:r>
            <w:r>
              <w:rPr>
                <w:spacing w:val="-12"/>
              </w:rPr>
              <w:t xml:space="preserve"> </w:t>
            </w:r>
            <w:r>
              <w:rPr>
                <w:spacing w:val="6"/>
              </w:rPr>
              <w:t>，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内部焊接空调支架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8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</w:tbl>
    <w:p>
      <w:pPr>
        <w:spacing w:line="17" w:lineRule="exact"/>
      </w:pPr>
    </w:p>
    <w:tbl>
      <w:tblPr>
        <w:tblStyle w:val="7"/>
        <w:tblpPr w:leftFromText="180" w:rightFromText="180" w:vertAnchor="text" w:horzAnchor="page" w:tblpX="1106" w:tblpY="232"/>
        <w:tblOverlap w:val="never"/>
        <w:tblW w:w="993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1975"/>
        <w:gridCol w:w="6517"/>
        <w:gridCol w:w="65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2" w:line="178" w:lineRule="auto"/>
              <w:ind w:left="339"/>
            </w:pPr>
            <w:r>
              <w:t>2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89" w:lineRule="auto"/>
              <w:ind w:left="462"/>
            </w:pPr>
            <w:r>
              <w:rPr>
                <w:spacing w:val="9"/>
              </w:rPr>
              <w:t>双向换气扇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198" w:line="233" w:lineRule="auto"/>
              <w:ind w:left="16"/>
            </w:pPr>
            <w:r>
              <w:rPr>
                <w:spacing w:val="5"/>
              </w:rPr>
              <w:t>车厢内换气次数 30 次/小时</w:t>
            </w:r>
            <w:r>
              <w:rPr>
                <w:spacing w:val="-10"/>
              </w:rPr>
              <w:t xml:space="preserve"> </w:t>
            </w:r>
            <w:r>
              <w:rPr>
                <w:spacing w:val="5"/>
              </w:rPr>
              <w:t>，排气量 7.5m3/</w:t>
            </w:r>
            <w:r>
              <w:t>min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49" w:line="178" w:lineRule="auto"/>
              <w:ind w:left="341"/>
            </w:pPr>
            <w:r>
              <w:t>3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3" w:line="190" w:lineRule="auto"/>
              <w:ind w:left="574"/>
            </w:pPr>
            <w:r>
              <w:rPr>
                <w:spacing w:val="6"/>
              </w:rPr>
              <w:t>暖风系统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3" w:line="190" w:lineRule="auto"/>
              <w:ind w:left="22"/>
            </w:pPr>
            <w:r>
              <w:rPr>
                <w:spacing w:val="8"/>
              </w:rPr>
              <w:t>暖风独立控制、可调节风速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934" w:type="dxa"/>
            <w:gridSpan w:val="4"/>
            <w:vAlign w:val="top"/>
          </w:tcPr>
          <w:p>
            <w:pPr>
              <w:pStyle w:val="6"/>
              <w:spacing w:before="232" w:line="190" w:lineRule="auto"/>
              <w:ind w:left="4089"/>
            </w:pPr>
            <w:r>
              <w:rPr>
                <w:spacing w:val="6"/>
              </w:rPr>
              <w:t>F、担架、座椅系统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784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79" w:lineRule="auto"/>
              <w:ind w:left="348"/>
            </w:pPr>
            <w:r>
              <w:t>1</w:t>
            </w:r>
          </w:p>
        </w:tc>
        <w:tc>
          <w:tcPr>
            <w:tcW w:w="1975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359"/>
            </w:pPr>
            <w:r>
              <w:rPr>
                <w:spacing w:val="8"/>
              </w:rPr>
              <w:t>长排柜式座椅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3" w:line="358" w:lineRule="auto"/>
              <w:ind w:left="15" w:right="13" w:firstLine="16"/>
            </w:pPr>
            <w:r>
              <w:t>PVC</w:t>
            </w:r>
            <w:r>
              <w:rPr>
                <w:spacing w:val="7"/>
              </w:rPr>
              <w:t xml:space="preserve"> 轻型环保材料、蓝色纤维仿真皮、配三点式安全带，配前后上车扶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手</w:t>
            </w:r>
          </w:p>
        </w:tc>
        <w:tc>
          <w:tcPr>
            <w:tcW w:w="658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0" w:line="178" w:lineRule="auto"/>
              <w:ind w:left="339"/>
            </w:pPr>
            <w:r>
              <w:t>2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89" w:lineRule="auto"/>
              <w:ind w:left="567"/>
            </w:pPr>
            <w:r>
              <w:rPr>
                <w:spacing w:val="8"/>
              </w:rPr>
              <w:t>朝前座椅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4" w:line="190" w:lineRule="auto"/>
              <w:ind w:left="15"/>
            </w:pPr>
            <w:r>
              <w:rPr>
                <w:spacing w:val="9"/>
              </w:rPr>
              <w:t>右侧长条座椅前部安装一个单人座椅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0" w:line="178" w:lineRule="auto"/>
              <w:ind w:left="341"/>
            </w:pPr>
            <w:r>
              <w:t>3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89" w:lineRule="auto"/>
              <w:ind w:left="379"/>
            </w:pPr>
            <w:r>
              <w:rPr>
                <w:spacing w:val="5"/>
              </w:rPr>
              <w:t>自动上车担架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196" w:line="229" w:lineRule="auto"/>
              <w:ind w:left="14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spacing w:val="7"/>
                <w:lang w:val="en-US" w:eastAsia="zh-CN"/>
              </w:rPr>
              <w:t>高端</w:t>
            </w:r>
            <w:r>
              <w:rPr>
                <w:spacing w:val="7"/>
              </w:rPr>
              <w:t>铝合金自动上车担架</w:t>
            </w:r>
            <w:r>
              <w:rPr>
                <w:rFonts w:hint="eastAsia"/>
                <w:spacing w:val="7"/>
                <w:lang w:eastAsia="zh-CN"/>
              </w:rPr>
              <w:t>，</w:t>
            </w:r>
            <w:r>
              <w:rPr>
                <w:rFonts w:hint="eastAsia"/>
                <w:spacing w:val="7"/>
                <w:lang w:val="en-US" w:eastAsia="zh-CN"/>
              </w:rPr>
              <w:t>承重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≥175KG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784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6" w:lineRule="auto"/>
              <w:ind w:left="328"/>
            </w:pPr>
            <w:r>
              <w:rPr>
                <w:spacing w:val="3"/>
              </w:rPr>
              <w:t>4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357" w:lineRule="auto"/>
              <w:ind w:left="671" w:right="41" w:hanging="606"/>
            </w:pPr>
            <w:r>
              <w:rPr>
                <w:spacing w:val="7"/>
              </w:rPr>
              <w:t>自动上车担架配套担</w:t>
            </w:r>
            <w:r>
              <w:t xml:space="preserve"> </w:t>
            </w:r>
            <w:r>
              <w:rPr>
                <w:spacing w:val="8"/>
              </w:rPr>
              <w:t>架平台</w:t>
            </w:r>
          </w:p>
        </w:tc>
        <w:tc>
          <w:tcPr>
            <w:tcW w:w="6517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89" w:lineRule="auto"/>
              <w:ind w:left="13"/>
            </w:pPr>
            <w:r>
              <w:rPr>
                <w:spacing w:val="8"/>
              </w:rPr>
              <w:t>采用优质不锈钢材料制作</w:t>
            </w:r>
            <w:r>
              <w:rPr>
                <w:spacing w:val="-27"/>
              </w:rPr>
              <w:t xml:space="preserve"> </w:t>
            </w:r>
            <w:r>
              <w:rPr>
                <w:spacing w:val="8"/>
              </w:rPr>
              <w:t>，辅助担架上下车</w:t>
            </w:r>
          </w:p>
        </w:tc>
        <w:tc>
          <w:tcPr>
            <w:tcW w:w="658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4" w:line="176" w:lineRule="auto"/>
              <w:ind w:left="344"/>
            </w:pPr>
            <w:r>
              <w:t>5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89" w:lineRule="auto"/>
              <w:ind w:left="565"/>
            </w:pPr>
            <w:r>
              <w:rPr>
                <w:spacing w:val="8"/>
              </w:rPr>
              <w:t>铲式担架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189" w:lineRule="auto"/>
              <w:ind w:left="13"/>
            </w:pPr>
            <w:r>
              <w:rPr>
                <w:spacing w:val="8"/>
              </w:rPr>
              <w:t>采用优质铝合金材料制作</w:t>
            </w:r>
            <w:r>
              <w:rPr>
                <w:spacing w:val="-18"/>
              </w:rPr>
              <w:t xml:space="preserve"> </w:t>
            </w:r>
            <w:r>
              <w:rPr>
                <w:spacing w:val="8"/>
              </w:rPr>
              <w:t>，置于车辆左侧后门上固定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934" w:type="dxa"/>
            <w:gridSpan w:val="4"/>
            <w:vAlign w:val="top"/>
          </w:tcPr>
          <w:p>
            <w:pPr>
              <w:pStyle w:val="6"/>
              <w:spacing w:before="236" w:line="190" w:lineRule="auto"/>
              <w:ind w:left="3951"/>
            </w:pPr>
            <w:r>
              <w:rPr>
                <w:spacing w:val="5"/>
              </w:rPr>
              <w:t>G、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医疗警示外观系统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0" w:line="179" w:lineRule="auto"/>
              <w:ind w:left="348"/>
            </w:pPr>
            <w:r>
              <w:t>1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90" w:lineRule="auto"/>
              <w:ind w:left="253"/>
            </w:pPr>
            <w:r>
              <w:rPr>
                <w:spacing w:val="9"/>
              </w:rPr>
              <w:t>蓝色嵌入式警灯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5" w:line="190" w:lineRule="auto"/>
              <w:ind w:left="16"/>
            </w:pPr>
            <w:r>
              <w:rPr>
                <w:spacing w:val="8"/>
              </w:rPr>
              <w:t xml:space="preserve">车顶安装超高亮度 </w:t>
            </w:r>
            <w:r>
              <w:t>LED</w:t>
            </w:r>
            <w:r>
              <w:rPr>
                <w:spacing w:val="8"/>
              </w:rPr>
              <w:t xml:space="preserve"> 蓝色嵌入式警灯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3" w:line="178" w:lineRule="auto"/>
              <w:ind w:left="339"/>
            </w:pPr>
            <w:r>
              <w:t>2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8" w:line="189" w:lineRule="auto"/>
              <w:ind w:left="42"/>
            </w:pPr>
            <w:r>
              <w:rPr>
                <w:spacing w:val="9"/>
              </w:rPr>
              <w:t>左右两侧爆闪警示灯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7" w:line="190" w:lineRule="auto"/>
              <w:ind w:left="16"/>
            </w:pPr>
            <w:r>
              <w:rPr>
                <w:spacing w:val="8"/>
              </w:rPr>
              <w:t xml:space="preserve">车辆左右两侧安装超高亮度 </w:t>
            </w:r>
            <w:r>
              <w:t>LED</w:t>
            </w:r>
            <w:r>
              <w:rPr>
                <w:spacing w:val="8"/>
              </w:rPr>
              <w:t xml:space="preserve"> 方形警灯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8" w:line="189" w:lineRule="auto"/>
              <w:ind w:left="147"/>
            </w:pPr>
            <w:r>
              <w:rPr>
                <w:spacing w:val="-1"/>
              </w:rPr>
              <w:t>3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2" w:line="178" w:lineRule="auto"/>
              <w:ind w:left="341"/>
            </w:pPr>
            <w:r>
              <w:t>3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89" w:lineRule="auto"/>
              <w:ind w:left="41"/>
            </w:pPr>
            <w:r>
              <w:rPr>
                <w:spacing w:val="9"/>
              </w:rPr>
              <w:t>尾部两侧爆闪警示灯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190" w:lineRule="auto"/>
              <w:ind w:left="16"/>
            </w:pPr>
            <w:r>
              <w:rPr>
                <w:spacing w:val="8"/>
              </w:rPr>
              <w:t xml:space="preserve">车辆尾部两侧安装超高亮度 </w:t>
            </w:r>
            <w:r>
              <w:t>LED</w:t>
            </w:r>
            <w:r>
              <w:rPr>
                <w:spacing w:val="8"/>
              </w:rPr>
              <w:t xml:space="preserve"> 方形警灯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44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784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6" w:lineRule="auto"/>
              <w:ind w:left="328"/>
            </w:pPr>
            <w:r>
              <w:rPr>
                <w:spacing w:val="3"/>
              </w:rPr>
              <w:t>4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357" w:lineRule="auto"/>
              <w:ind w:left="464" w:right="195" w:hanging="319"/>
            </w:pPr>
            <w:r>
              <w:rPr>
                <w:spacing w:val="3"/>
              </w:rPr>
              <w:t>驾驶室安装警报、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警灯控制器</w:t>
            </w:r>
          </w:p>
        </w:tc>
        <w:tc>
          <w:tcPr>
            <w:tcW w:w="6517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7"/>
            </w:pPr>
            <w:r>
              <w:rPr>
                <w:spacing w:val="6"/>
              </w:rPr>
              <w:t>工作方式:警报器面板控制  1.</w:t>
            </w:r>
            <w:r>
              <w:rPr>
                <w:spacing w:val="69"/>
                <w:w w:val="101"/>
              </w:rPr>
              <w:t xml:space="preserve"> </w:t>
            </w:r>
            <w:r>
              <w:rPr>
                <w:spacing w:val="6"/>
              </w:rPr>
              <w:t>警报器音调调节</w:t>
            </w:r>
            <w:r>
              <w:rPr>
                <w:spacing w:val="58"/>
                <w:w w:val="101"/>
              </w:rPr>
              <w:t xml:space="preserve"> </w:t>
            </w:r>
            <w:r>
              <w:rPr>
                <w:spacing w:val="6"/>
              </w:rPr>
              <w:t>2.</w:t>
            </w:r>
            <w:r>
              <w:rPr>
                <w:spacing w:val="49"/>
              </w:rPr>
              <w:t xml:space="preserve"> </w:t>
            </w:r>
            <w:r>
              <w:rPr>
                <w:spacing w:val="6"/>
              </w:rPr>
              <w:t>灯控制</w:t>
            </w:r>
          </w:p>
        </w:tc>
        <w:tc>
          <w:tcPr>
            <w:tcW w:w="658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6" w:line="176" w:lineRule="auto"/>
              <w:ind w:left="344"/>
            </w:pPr>
            <w:r>
              <w:t>5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90" w:lineRule="auto"/>
              <w:ind w:left="267"/>
            </w:pPr>
            <w:r>
              <w:rPr>
                <w:spacing w:val="7"/>
              </w:rPr>
              <w:t>医疗舱玻璃窗膜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7" w:line="190" w:lineRule="auto"/>
              <w:ind w:left="754"/>
            </w:pPr>
            <w:r>
              <w:rPr>
                <w:spacing w:val="7"/>
              </w:rPr>
              <w:t>医疗舱侧门车窗玻璃全贴全深色太阳膜</w:t>
            </w:r>
            <w:r>
              <w:rPr>
                <w:spacing w:val="-10"/>
              </w:rPr>
              <w:t xml:space="preserve"> </w:t>
            </w:r>
            <w:r>
              <w:rPr>
                <w:spacing w:val="7"/>
              </w:rPr>
              <w:t>，保护病人隐私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9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2" w:line="178" w:lineRule="auto"/>
              <w:ind w:left="339"/>
            </w:pPr>
            <w:r>
              <w:t>6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8" w:line="189" w:lineRule="auto"/>
              <w:ind w:left="568"/>
            </w:pPr>
            <w:r>
              <w:rPr>
                <w:spacing w:val="8"/>
              </w:rPr>
              <w:t>车身外观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190" w:lineRule="auto"/>
              <w:ind w:left="2419"/>
            </w:pPr>
            <w:r>
              <w:rPr>
                <w:spacing w:val="9"/>
              </w:rPr>
              <w:t>安装客户要求定制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8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934" w:type="dxa"/>
            <w:gridSpan w:val="4"/>
            <w:vAlign w:val="top"/>
          </w:tcPr>
          <w:p>
            <w:pPr>
              <w:pStyle w:val="6"/>
              <w:spacing w:before="238" w:line="190" w:lineRule="auto"/>
              <w:ind w:left="4379"/>
            </w:pPr>
            <w:r>
              <w:rPr>
                <w:spacing w:val="5"/>
              </w:rPr>
              <w:t>H、辅助系统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1" w:line="179" w:lineRule="auto"/>
              <w:ind w:left="348"/>
            </w:pPr>
            <w:r>
              <w:t>1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90" w:lineRule="auto"/>
              <w:ind w:left="357"/>
            </w:pPr>
            <w:r>
              <w:rPr>
                <w:spacing w:val="9"/>
              </w:rPr>
              <w:t>顶部安全扶手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9" w:line="188" w:lineRule="auto"/>
              <w:ind w:left="2638"/>
            </w:pPr>
            <w:r>
              <w:rPr>
                <w:spacing w:val="7"/>
              </w:rPr>
              <w:t>喷塑钢制扶手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8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2" w:line="178" w:lineRule="auto"/>
              <w:ind w:left="339"/>
            </w:pPr>
            <w:r>
              <w:t>2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89" w:lineRule="auto"/>
              <w:ind w:left="371"/>
            </w:pPr>
            <w:r>
              <w:rPr>
                <w:spacing w:val="6"/>
              </w:rPr>
              <w:t>中门上车扶手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8" w:line="188" w:lineRule="auto"/>
              <w:ind w:left="2638"/>
            </w:pPr>
            <w:r>
              <w:rPr>
                <w:spacing w:val="7"/>
              </w:rPr>
              <w:t>喷塑钢制扶手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784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8" w:lineRule="auto"/>
              <w:ind w:left="341"/>
            </w:pPr>
            <w:r>
              <w:t>3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90" w:lineRule="auto"/>
              <w:ind w:left="565"/>
            </w:pPr>
            <w:r>
              <w:rPr>
                <w:spacing w:val="6"/>
              </w:rPr>
              <w:t>驾驶室、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90" w:lineRule="auto"/>
              <w:ind w:left="267"/>
            </w:pPr>
            <w:r>
              <w:rPr>
                <w:spacing w:val="7"/>
              </w:rPr>
              <w:t>医疗舱对讲系统</w:t>
            </w:r>
          </w:p>
        </w:tc>
        <w:tc>
          <w:tcPr>
            <w:tcW w:w="6517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2632"/>
            </w:pPr>
            <w:r>
              <w:rPr>
                <w:spacing w:val="8"/>
              </w:rPr>
              <w:t>车载双向对讲</w:t>
            </w:r>
          </w:p>
        </w:tc>
        <w:tc>
          <w:tcPr>
            <w:tcW w:w="658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2" w:line="176" w:lineRule="auto"/>
              <w:ind w:left="328"/>
            </w:pPr>
            <w:r>
              <w:rPr>
                <w:spacing w:val="3"/>
              </w:rPr>
              <w:t>4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3" w:line="190" w:lineRule="auto"/>
              <w:ind w:left="371"/>
            </w:pPr>
            <w:r>
              <w:rPr>
                <w:spacing w:val="6"/>
              </w:rPr>
              <w:t>中拉门推拉窗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3" w:line="190" w:lineRule="auto"/>
              <w:ind w:left="2527"/>
            </w:pPr>
            <w:r>
              <w:rPr>
                <w:spacing w:val="9"/>
              </w:rPr>
              <w:t>平贴推拉玻璃窗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1" w:line="176" w:lineRule="auto"/>
              <w:ind w:left="344"/>
            </w:pPr>
            <w:r>
              <w:t>5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4" w:line="189" w:lineRule="auto"/>
              <w:ind w:left="462"/>
            </w:pPr>
            <w:r>
              <w:rPr>
                <w:spacing w:val="9"/>
              </w:rPr>
              <w:t>钢质污物桶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5" w:line="188" w:lineRule="auto"/>
              <w:ind w:left="2722"/>
            </w:pPr>
            <w:r>
              <w:rPr>
                <w:spacing w:val="3"/>
              </w:rPr>
              <w:t>不锈钢、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5L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4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1" w:line="178" w:lineRule="auto"/>
              <w:ind w:left="339"/>
            </w:pPr>
            <w:r>
              <w:t>6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88" w:lineRule="auto"/>
              <w:ind w:left="464"/>
            </w:pPr>
            <w:r>
              <w:rPr>
                <w:spacing w:val="8"/>
              </w:rPr>
              <w:t>专用灭火器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51" w:line="178" w:lineRule="auto"/>
              <w:ind w:left="3061"/>
            </w:pPr>
            <w:r>
              <w:rPr>
                <w:spacing w:val="4"/>
              </w:rPr>
              <w:t>2</w:t>
            </w:r>
            <w:r>
              <w:t>KG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3" w:line="176" w:lineRule="auto"/>
              <w:ind w:left="338"/>
            </w:pPr>
            <w:r>
              <w:t>7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3" w:line="190" w:lineRule="auto"/>
              <w:ind w:left="672"/>
            </w:pPr>
            <w:r>
              <w:rPr>
                <w:spacing w:val="8"/>
              </w:rPr>
              <w:t>安全锤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4" w:line="190" w:lineRule="auto"/>
              <w:ind w:left="2838"/>
            </w:pPr>
            <w:r>
              <w:rPr>
                <w:spacing w:val="8"/>
              </w:rPr>
              <w:t>智能警报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0" w:line="178" w:lineRule="auto"/>
              <w:ind w:left="337"/>
            </w:pPr>
            <w:r>
              <w:t>8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5" w:line="189" w:lineRule="auto"/>
              <w:ind w:left="250"/>
            </w:pPr>
            <w:r>
              <w:rPr>
                <w:spacing w:val="9"/>
              </w:rPr>
              <w:t>尾门踏板防撞条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188" w:lineRule="auto"/>
              <w:ind w:left="2942"/>
            </w:pPr>
            <w:r>
              <w:rPr>
                <w:spacing w:val="9"/>
              </w:rPr>
              <w:t>不锈钢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1" w:line="178" w:lineRule="auto"/>
              <w:ind w:left="337"/>
            </w:pPr>
            <w:r>
              <w:t>9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89" w:lineRule="auto"/>
              <w:ind w:left="356"/>
            </w:pPr>
            <w:r>
              <w:rPr>
                <w:spacing w:val="9"/>
              </w:rPr>
              <w:t>侧门上车踏板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5" w:line="190" w:lineRule="auto"/>
              <w:ind w:left="13"/>
            </w:pPr>
            <w:r>
              <w:rPr>
                <w:spacing w:val="9"/>
              </w:rPr>
              <w:t>采用专业定制的安装支架与车身骨架连接</w:t>
            </w:r>
            <w:r>
              <w:rPr>
                <w:spacing w:val="-26"/>
              </w:rPr>
              <w:t xml:space="preserve"> </w:t>
            </w:r>
            <w:r>
              <w:rPr>
                <w:spacing w:val="9"/>
              </w:rPr>
              <w:t>，踏</w:t>
            </w:r>
            <w:r>
              <w:rPr>
                <w:spacing w:val="8"/>
              </w:rPr>
              <w:t>板面采用防滑处理材质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6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49" w:line="179" w:lineRule="auto"/>
              <w:ind w:left="288"/>
            </w:pPr>
            <w:r>
              <w:rPr>
                <w:spacing w:val="-6"/>
              </w:rPr>
              <w:t>10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4" w:line="190" w:lineRule="auto"/>
              <w:ind w:left="251"/>
            </w:pPr>
            <w:r>
              <w:rPr>
                <w:spacing w:val="9"/>
              </w:rPr>
              <w:t>导航后视一体机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4" w:line="190" w:lineRule="auto"/>
              <w:ind w:left="1159"/>
            </w:pPr>
            <w:r>
              <w:rPr>
                <w:spacing w:val="8"/>
              </w:rPr>
              <w:t>导航带行车记录仪、到车后视、</w:t>
            </w:r>
            <w:r>
              <w:rPr>
                <w:spacing w:val="-26"/>
              </w:rPr>
              <w:t xml:space="preserve"> </w:t>
            </w:r>
            <w:r>
              <w:rPr>
                <w:spacing w:val="8"/>
              </w:rPr>
              <w:t>医疗舱内监控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1" w:line="179" w:lineRule="auto"/>
              <w:ind w:left="288"/>
            </w:pPr>
            <w:r>
              <w:rPr>
                <w:spacing w:val="-6"/>
              </w:rPr>
              <w:t>11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6" w:line="190" w:lineRule="auto"/>
              <w:ind w:left="250"/>
            </w:pPr>
            <w:r>
              <w:rPr>
                <w:spacing w:val="9"/>
              </w:rPr>
              <w:t>驾驶室座椅软包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6" w:line="190" w:lineRule="auto"/>
              <w:ind w:left="2103"/>
            </w:pPr>
            <w:r>
              <w:rPr>
                <w:spacing w:val="9"/>
              </w:rPr>
              <w:t>驾驶室座椅皮质拼接软包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8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50" w:line="179" w:lineRule="auto"/>
              <w:ind w:left="288"/>
            </w:pPr>
            <w:r>
              <w:rPr>
                <w:spacing w:val="-6"/>
              </w:rPr>
              <w:t>12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237" w:line="189" w:lineRule="auto"/>
              <w:ind w:left="460"/>
            </w:pPr>
            <w:r>
              <w:rPr>
                <w:spacing w:val="9"/>
              </w:rPr>
              <w:t>整车密封胶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35" w:line="190" w:lineRule="auto"/>
              <w:ind w:left="30"/>
            </w:pPr>
            <w:r>
              <w:rPr>
                <w:spacing w:val="8"/>
              </w:rPr>
              <w:t>医疗舱柜劈与地板接缝处</w:t>
            </w:r>
            <w:r>
              <w:rPr>
                <w:spacing w:val="-27"/>
              </w:rPr>
              <w:t xml:space="preserve"> </w:t>
            </w:r>
            <w:r>
              <w:rPr>
                <w:spacing w:val="8"/>
              </w:rPr>
              <w:t>，柜体与车体接缝处全部密封胶处理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237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6" w:hRule="atLeast"/>
        </w:trPr>
        <w:tc>
          <w:tcPr>
            <w:tcW w:w="78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179" w:lineRule="auto"/>
              <w:ind w:left="288"/>
            </w:pPr>
            <w:r>
              <w:rPr>
                <w:spacing w:val="-6"/>
              </w:rPr>
              <w:t>13</w:t>
            </w:r>
          </w:p>
        </w:tc>
        <w:tc>
          <w:tcPr>
            <w:tcW w:w="1975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6" w:line="437" w:lineRule="auto"/>
              <w:ind w:left="462" w:right="461" w:firstLine="103"/>
            </w:pPr>
            <w:r>
              <w:rPr>
                <w:spacing w:val="8"/>
              </w:rPr>
              <w:t>柜体边缘</w:t>
            </w:r>
            <w:r>
              <w:t xml:space="preserve">   </w:t>
            </w:r>
            <w:r>
              <w:rPr>
                <w:spacing w:val="9"/>
              </w:rPr>
              <w:t>铝合金包边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00" w:line="393" w:lineRule="auto"/>
              <w:ind w:left="14" w:right="11" w:firstLine="15"/>
              <w:jc w:val="both"/>
            </w:pPr>
            <w:r>
              <w:rPr>
                <w:spacing w:val="6"/>
              </w:rPr>
              <w:t>医疗舱柜体边缘做金属包边线条处理</w:t>
            </w:r>
            <w:r>
              <w:rPr>
                <w:spacing w:val="-7"/>
              </w:rPr>
              <w:t xml:space="preserve"> </w:t>
            </w:r>
            <w:r>
              <w:rPr>
                <w:spacing w:val="6"/>
              </w:rPr>
              <w:t>，铝合金材质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，圆角弧形造型（减</w:t>
            </w:r>
            <w:r>
              <w:t xml:space="preserve"> </w:t>
            </w:r>
            <w:r>
              <w:rPr>
                <w:spacing w:val="9"/>
              </w:rPr>
              <w:t>少行车过程中不必要的磕碰所带来的人员损伤</w:t>
            </w:r>
            <w:r>
              <w:rPr>
                <w:spacing w:val="-7"/>
              </w:rPr>
              <w:t>）</w:t>
            </w:r>
            <w:r>
              <w:rPr>
                <w:spacing w:val="-21"/>
              </w:rPr>
              <w:t xml:space="preserve"> </w:t>
            </w:r>
            <w:r>
              <w:rPr>
                <w:spacing w:val="-7"/>
              </w:rPr>
              <w:t>，</w:t>
            </w:r>
            <w:r>
              <w:rPr>
                <w:spacing w:val="9"/>
              </w:rPr>
              <w:t>线条光泽有亮度、质</w:t>
            </w:r>
            <w:r>
              <w:t xml:space="preserve"> </w:t>
            </w:r>
            <w:r>
              <w:rPr>
                <w:spacing w:val="6"/>
              </w:rPr>
              <w:t>感、美观</w:t>
            </w:r>
            <w:r>
              <w:rPr>
                <w:spacing w:val="-19"/>
              </w:rPr>
              <w:t xml:space="preserve"> </w:t>
            </w:r>
            <w:r>
              <w:rPr>
                <w:spacing w:val="6"/>
              </w:rPr>
              <w:t>，瞬间提高舱内色调。</w:t>
            </w:r>
          </w:p>
        </w:tc>
        <w:tc>
          <w:tcPr>
            <w:tcW w:w="65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5" w:line="189" w:lineRule="auto"/>
              <w:ind w:left="154"/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6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86" w:line="179" w:lineRule="auto"/>
              <w:ind w:left="288"/>
              <w:rPr>
                <w:rFonts w:hint="default" w:eastAsia="微软雅黑"/>
                <w:spacing w:val="-6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>14</w:t>
            </w:r>
          </w:p>
        </w:tc>
        <w:tc>
          <w:tcPr>
            <w:tcW w:w="1975" w:type="dxa"/>
            <w:vAlign w:val="top"/>
          </w:tcPr>
          <w:p>
            <w:pPr>
              <w:pStyle w:val="6"/>
              <w:spacing w:before="86" w:line="437" w:lineRule="auto"/>
              <w:ind w:left="462" w:right="461" w:firstLine="103"/>
              <w:rPr>
                <w:rFonts w:hint="default" w:eastAsia="微软雅黑"/>
                <w:spacing w:val="8"/>
                <w:lang w:val="en-US" w:eastAsia="zh-CN"/>
              </w:rPr>
            </w:pPr>
            <w:r>
              <w:rPr>
                <w:rFonts w:hint="eastAsia"/>
                <w:spacing w:val="8"/>
                <w:lang w:val="en-US" w:eastAsia="zh-CN"/>
              </w:rPr>
              <w:t>360度倒车影像</w:t>
            </w:r>
          </w:p>
        </w:tc>
        <w:tc>
          <w:tcPr>
            <w:tcW w:w="6517" w:type="dxa"/>
            <w:vAlign w:val="top"/>
          </w:tcPr>
          <w:p>
            <w:pPr>
              <w:pStyle w:val="6"/>
              <w:spacing w:before="200" w:line="393" w:lineRule="auto"/>
              <w:ind w:left="14" w:right="11" w:firstLine="15"/>
              <w:jc w:val="both"/>
              <w:rPr>
                <w:rFonts w:hint="default" w:eastAsia="微软雅黑"/>
                <w:spacing w:val="6"/>
                <w:lang w:val="en-US" w:eastAsia="zh-CN"/>
              </w:rPr>
            </w:pPr>
            <w:r>
              <w:rPr>
                <w:rFonts w:hint="eastAsia"/>
                <w:spacing w:val="6"/>
                <w:lang w:val="en-US" w:eastAsia="zh-CN"/>
              </w:rPr>
              <w:t>全车</w:t>
            </w:r>
            <w:r>
              <w:rPr>
                <w:rFonts w:hint="eastAsia"/>
                <w:spacing w:val="8"/>
                <w:lang w:val="en-US" w:eastAsia="zh-CN"/>
              </w:rPr>
              <w:t>360度倒车影像，提高安全性。</w:t>
            </w:r>
          </w:p>
        </w:tc>
        <w:tc>
          <w:tcPr>
            <w:tcW w:w="658" w:type="dxa"/>
            <w:vAlign w:val="top"/>
          </w:tcPr>
          <w:p>
            <w:pPr>
              <w:pStyle w:val="6"/>
              <w:spacing w:before="85" w:line="189" w:lineRule="auto"/>
              <w:ind w:left="154"/>
              <w:rPr>
                <w:spacing w:val="-5"/>
              </w:rPr>
            </w:pPr>
            <w:r>
              <w:rPr>
                <w:spacing w:val="-5"/>
              </w:rP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套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default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auto"/>
      <w:ind w:left="4931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34D01"/>
    <w:rsid w:val="0224202A"/>
    <w:rsid w:val="06F1134E"/>
    <w:rsid w:val="07AF30A6"/>
    <w:rsid w:val="0C561454"/>
    <w:rsid w:val="0E6E798B"/>
    <w:rsid w:val="0E787E91"/>
    <w:rsid w:val="0EBC2766"/>
    <w:rsid w:val="0F4065C6"/>
    <w:rsid w:val="0F6E558B"/>
    <w:rsid w:val="11607AF0"/>
    <w:rsid w:val="120C30E6"/>
    <w:rsid w:val="149B63EF"/>
    <w:rsid w:val="199E146A"/>
    <w:rsid w:val="1A7856C1"/>
    <w:rsid w:val="1D4A40C1"/>
    <w:rsid w:val="1D9C60EB"/>
    <w:rsid w:val="1F431E7E"/>
    <w:rsid w:val="22C5034C"/>
    <w:rsid w:val="26752FE2"/>
    <w:rsid w:val="270523FB"/>
    <w:rsid w:val="27D776D0"/>
    <w:rsid w:val="29D942CE"/>
    <w:rsid w:val="29EF0DB0"/>
    <w:rsid w:val="2A241C36"/>
    <w:rsid w:val="2B1A7023"/>
    <w:rsid w:val="2B356F97"/>
    <w:rsid w:val="2B953049"/>
    <w:rsid w:val="32297EB0"/>
    <w:rsid w:val="385733C0"/>
    <w:rsid w:val="3A253E88"/>
    <w:rsid w:val="3A3E7837"/>
    <w:rsid w:val="3D191CF0"/>
    <w:rsid w:val="3E0F2202"/>
    <w:rsid w:val="3E2D1A69"/>
    <w:rsid w:val="3F1F608D"/>
    <w:rsid w:val="3FD919A7"/>
    <w:rsid w:val="40DA1F26"/>
    <w:rsid w:val="41DC01B1"/>
    <w:rsid w:val="42A92082"/>
    <w:rsid w:val="44D85B2D"/>
    <w:rsid w:val="457205C6"/>
    <w:rsid w:val="45AA5D1B"/>
    <w:rsid w:val="45E5523E"/>
    <w:rsid w:val="470955F8"/>
    <w:rsid w:val="48A41F89"/>
    <w:rsid w:val="4AE35A93"/>
    <w:rsid w:val="4EE41857"/>
    <w:rsid w:val="4F0449AE"/>
    <w:rsid w:val="53F339E8"/>
    <w:rsid w:val="55C61BF5"/>
    <w:rsid w:val="56CC0ED6"/>
    <w:rsid w:val="576B7F21"/>
    <w:rsid w:val="57C87801"/>
    <w:rsid w:val="58663F44"/>
    <w:rsid w:val="58C30B6B"/>
    <w:rsid w:val="5C177F99"/>
    <w:rsid w:val="5C8F3573"/>
    <w:rsid w:val="5EFB6AC0"/>
    <w:rsid w:val="639D2302"/>
    <w:rsid w:val="669977AD"/>
    <w:rsid w:val="66B8569C"/>
    <w:rsid w:val="68172AE5"/>
    <w:rsid w:val="69073384"/>
    <w:rsid w:val="69241E0A"/>
    <w:rsid w:val="69B57BD5"/>
    <w:rsid w:val="6BF856A0"/>
    <w:rsid w:val="6C5E175C"/>
    <w:rsid w:val="6E214366"/>
    <w:rsid w:val="705F22AC"/>
    <w:rsid w:val="70A647FD"/>
    <w:rsid w:val="70E16DC7"/>
    <w:rsid w:val="71B8740E"/>
    <w:rsid w:val="766048FF"/>
    <w:rsid w:val="76BC58FF"/>
    <w:rsid w:val="76F76C36"/>
    <w:rsid w:val="77625082"/>
    <w:rsid w:val="789D28C9"/>
    <w:rsid w:val="7BB8758B"/>
    <w:rsid w:val="7BD8636F"/>
    <w:rsid w:val="7CCD1A4D"/>
    <w:rsid w:val="7E135A95"/>
    <w:rsid w:val="7E912E54"/>
    <w:rsid w:val="7F27282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761</Words>
  <Characters>824</Characters>
  <Lines>0</Lines>
  <Paragraphs>0</Paragraphs>
  <ScaleCrop>false</ScaleCrop>
  <LinksUpToDate>false</LinksUpToDate>
  <CharactersWithSpaces>838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2026-10-21T06:08:00Z</dcterms:created>
  <dc:creator>CSJ</dc:creator>
  <cp:lastModifiedBy>Administrator</cp:lastModifiedBy>
  <dcterms:modified xsi:type="dcterms:W3CDTF">2026-10-22T03:12:06Z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  <property fmtid="{D5CDD505-2E9C-101B-9397-08002B2CF9AE}" pid="3" name="KSOTemplateDocerSaveRecord">
    <vt:lpwstr>eyJoZGlkIjoiMjAwNzhkODZmYTE3NjhiZDFjZmY2YmYxMmExNWIwODciLCJ1c2VySWQiOiI1OTQ1OTY5NjgifQ==</vt:lpwstr>
  </property>
  <property fmtid="{D5CDD505-2E9C-101B-9397-08002B2CF9AE}" pid="4" name="ICV">
    <vt:lpwstr>5936951D798C4287A895ACA621DC8C91_12</vt:lpwstr>
  </property>
</Properties>
</file>